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8F158A" w:rsidRPr="008F158A" w:rsidTr="008F158A">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F158A" w:rsidRPr="008F158A" w:rsidRDefault="008F158A" w:rsidP="008F158A">
            <w:pPr>
              <w:spacing w:before="150" w:after="150" w:line="240" w:lineRule="auto"/>
              <w:rPr>
                <w:rFonts w:ascii="Times New Roman" w:eastAsia="Times New Roman" w:hAnsi="Times New Roman" w:cs="Times New Roman"/>
                <w:sz w:val="24"/>
                <w:szCs w:val="24"/>
                <w:lang w:eastAsia="ru-RU"/>
              </w:rPr>
            </w:pPr>
            <w:r w:rsidRPr="008F158A">
              <w:rPr>
                <w:rFonts w:ascii="Times New Roman" w:eastAsia="Times New Roman" w:hAnsi="Times New Roman" w:cs="Times New Roman"/>
                <w:sz w:val="24"/>
                <w:szCs w:val="24"/>
                <w:lang w:eastAsia="ru-RU"/>
              </w:rPr>
              <w:br/>
              <w:t>Додаток 1</w:t>
            </w:r>
            <w:r w:rsidRPr="008F158A">
              <w:rPr>
                <w:rFonts w:ascii="Times New Roman" w:eastAsia="Times New Roman" w:hAnsi="Times New Roman" w:cs="Times New Roman"/>
                <w:sz w:val="24"/>
                <w:szCs w:val="24"/>
                <w:lang w:eastAsia="ru-RU"/>
              </w:rPr>
              <w:br/>
              <w:t>до Положення про розкриття інформації</w:t>
            </w:r>
            <w:r w:rsidRPr="008F158A">
              <w:rPr>
                <w:rFonts w:ascii="Times New Roman" w:eastAsia="Times New Roman" w:hAnsi="Times New Roman" w:cs="Times New Roman"/>
                <w:sz w:val="24"/>
                <w:szCs w:val="24"/>
                <w:lang w:eastAsia="ru-RU"/>
              </w:rPr>
              <w:br/>
              <w:t>емітентами цінних паперів</w:t>
            </w:r>
            <w:r w:rsidRPr="008F158A">
              <w:rPr>
                <w:rFonts w:ascii="Times New Roman" w:eastAsia="Times New Roman" w:hAnsi="Times New Roman" w:cs="Times New Roman"/>
                <w:sz w:val="24"/>
                <w:szCs w:val="24"/>
                <w:lang w:eastAsia="ru-RU"/>
              </w:rPr>
              <w:br/>
              <w:t>(пункт 7 глави 1 розділу ІІ)</w:t>
            </w:r>
          </w:p>
        </w:tc>
      </w:tr>
    </w:tbl>
    <w:p w:rsidR="008F158A" w:rsidRPr="008F158A" w:rsidRDefault="008F158A" w:rsidP="008F158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0" w:name="n576"/>
      <w:bookmarkEnd w:id="0"/>
      <w:r w:rsidRPr="002465FC">
        <w:rPr>
          <w:rFonts w:ascii="Times New Roman" w:eastAsia="Times New Roman" w:hAnsi="Times New Roman" w:cs="Times New Roman"/>
          <w:b/>
          <w:bCs/>
          <w:color w:val="000000"/>
          <w:sz w:val="28"/>
          <w:szCs w:val="28"/>
          <w:lang w:eastAsia="ru-RU"/>
        </w:rPr>
        <w:t>ТИТУЛЬНИЙ АРКУШ ПОВІДОМЛЕННЯ</w:t>
      </w:r>
      <w:r w:rsidRPr="008F158A">
        <w:rPr>
          <w:rFonts w:ascii="Times New Roman" w:eastAsia="Times New Roman" w:hAnsi="Times New Roman" w:cs="Times New Roman"/>
          <w:color w:val="000000"/>
          <w:sz w:val="24"/>
          <w:szCs w:val="24"/>
          <w:lang w:eastAsia="ru-RU"/>
        </w:rPr>
        <w:br/>
      </w:r>
      <w:r w:rsidRPr="002465FC">
        <w:rPr>
          <w:rFonts w:ascii="Times New Roman" w:eastAsia="Times New Roman" w:hAnsi="Times New Roman" w:cs="Times New Roman"/>
          <w:b/>
          <w:bCs/>
          <w:color w:val="000000"/>
          <w:sz w:val="28"/>
          <w:szCs w:val="28"/>
          <w:lang w:eastAsia="ru-RU"/>
        </w:rPr>
        <w:t>(Повідомлення про інформацію)</w:t>
      </w:r>
    </w:p>
    <w:tbl>
      <w:tblPr>
        <w:tblW w:w="5000" w:type="pct"/>
        <w:tblCellMar>
          <w:left w:w="0" w:type="dxa"/>
          <w:right w:w="0" w:type="dxa"/>
        </w:tblCellMar>
        <w:tblLook w:val="04A0" w:firstRow="1" w:lastRow="0" w:firstColumn="1" w:lastColumn="0" w:noHBand="0" w:noVBand="1"/>
      </w:tblPr>
      <w:tblGrid>
        <w:gridCol w:w="5555"/>
        <w:gridCol w:w="3794"/>
      </w:tblGrid>
      <w:tr w:rsidR="008F158A" w:rsidRPr="008F158A" w:rsidTr="008F158A">
        <w:tc>
          <w:tcPr>
            <w:tcW w:w="6405" w:type="dxa"/>
            <w:tcBorders>
              <w:top w:val="single" w:sz="2" w:space="0" w:color="auto"/>
              <w:left w:val="single" w:sz="2" w:space="0" w:color="auto"/>
              <w:bottom w:val="single" w:sz="2" w:space="0" w:color="auto"/>
              <w:right w:val="single" w:sz="2" w:space="0" w:color="auto"/>
            </w:tcBorders>
            <w:shd w:val="clear" w:color="auto" w:fill="auto"/>
            <w:hideMark/>
          </w:tcPr>
          <w:p w:rsidR="008F158A" w:rsidRPr="008F158A" w:rsidRDefault="008F158A" w:rsidP="008F158A">
            <w:pPr>
              <w:spacing w:before="150" w:after="150" w:line="240" w:lineRule="auto"/>
              <w:rPr>
                <w:rFonts w:ascii="Times New Roman" w:eastAsia="Times New Roman" w:hAnsi="Times New Roman" w:cs="Times New Roman"/>
                <w:sz w:val="24"/>
                <w:szCs w:val="24"/>
                <w:lang w:eastAsia="ru-RU"/>
              </w:rPr>
            </w:pPr>
            <w:bookmarkStart w:id="1" w:name="n2545"/>
            <w:bookmarkEnd w:id="1"/>
            <w:r w:rsidRPr="008F158A">
              <w:rPr>
                <w:rFonts w:ascii="Times New Roman" w:eastAsia="Times New Roman" w:hAnsi="Times New Roman" w:cs="Times New Roman"/>
                <w:sz w:val="24"/>
                <w:szCs w:val="24"/>
                <w:lang w:eastAsia="ru-RU"/>
              </w:rPr>
              <w:t>____________________________________</w:t>
            </w:r>
            <w:r w:rsidRPr="008F158A">
              <w:rPr>
                <w:rFonts w:ascii="Times New Roman" w:eastAsia="Times New Roman" w:hAnsi="Times New Roman" w:cs="Times New Roman"/>
                <w:sz w:val="24"/>
                <w:szCs w:val="24"/>
                <w:lang w:eastAsia="ru-RU"/>
              </w:rPr>
              <w:br/>
            </w:r>
            <w:r w:rsidRPr="002465FC">
              <w:rPr>
                <w:rFonts w:ascii="Times New Roman" w:eastAsia="Times New Roman" w:hAnsi="Times New Roman" w:cs="Times New Roman"/>
                <w:color w:val="000000"/>
                <w:sz w:val="20"/>
                <w:szCs w:val="20"/>
                <w:lang w:eastAsia="ru-RU"/>
              </w:rPr>
              <w:t>                           (дата реєстрації емітентом</w:t>
            </w:r>
            <w:r w:rsidRPr="008F158A">
              <w:rPr>
                <w:rFonts w:ascii="Times New Roman" w:eastAsia="Times New Roman" w:hAnsi="Times New Roman" w:cs="Times New Roman"/>
                <w:sz w:val="24"/>
                <w:szCs w:val="24"/>
                <w:lang w:eastAsia="ru-RU"/>
              </w:rPr>
              <w:br/>
            </w:r>
            <w:r w:rsidRPr="002465FC">
              <w:rPr>
                <w:rFonts w:ascii="Times New Roman" w:eastAsia="Times New Roman" w:hAnsi="Times New Roman" w:cs="Times New Roman"/>
                <w:color w:val="000000"/>
                <w:sz w:val="20"/>
                <w:szCs w:val="20"/>
                <w:lang w:eastAsia="ru-RU"/>
              </w:rPr>
              <w:t>                           електронного документа)</w:t>
            </w:r>
          </w:p>
        </w:tc>
        <w:tc>
          <w:tcPr>
            <w:tcW w:w="6405" w:type="dxa"/>
            <w:tcBorders>
              <w:top w:val="single" w:sz="2" w:space="0" w:color="auto"/>
              <w:left w:val="single" w:sz="2" w:space="0" w:color="auto"/>
              <w:bottom w:val="single" w:sz="2" w:space="0" w:color="auto"/>
              <w:right w:val="single" w:sz="2" w:space="0" w:color="auto"/>
            </w:tcBorders>
            <w:shd w:val="clear" w:color="auto" w:fill="auto"/>
            <w:hideMark/>
          </w:tcPr>
          <w:p w:rsidR="008F158A" w:rsidRPr="008F158A" w:rsidRDefault="008F158A" w:rsidP="008F158A">
            <w:pPr>
              <w:spacing w:after="0" w:line="240" w:lineRule="auto"/>
              <w:rPr>
                <w:rFonts w:ascii="Times New Roman" w:eastAsia="Times New Roman" w:hAnsi="Times New Roman" w:cs="Times New Roman"/>
                <w:sz w:val="24"/>
                <w:szCs w:val="24"/>
                <w:lang w:eastAsia="ru-RU"/>
              </w:rPr>
            </w:pPr>
          </w:p>
        </w:tc>
      </w:tr>
      <w:tr w:rsidR="008F158A" w:rsidRPr="008F158A" w:rsidTr="008F158A">
        <w:tc>
          <w:tcPr>
            <w:tcW w:w="6405" w:type="dxa"/>
            <w:tcBorders>
              <w:top w:val="single" w:sz="2" w:space="0" w:color="auto"/>
              <w:left w:val="single" w:sz="2" w:space="0" w:color="auto"/>
              <w:bottom w:val="single" w:sz="2" w:space="0" w:color="auto"/>
              <w:right w:val="single" w:sz="2" w:space="0" w:color="auto"/>
            </w:tcBorders>
            <w:shd w:val="clear" w:color="auto" w:fill="auto"/>
            <w:hideMark/>
          </w:tcPr>
          <w:p w:rsidR="008F158A" w:rsidRPr="008F158A" w:rsidRDefault="008F158A" w:rsidP="008F158A">
            <w:pPr>
              <w:spacing w:before="150" w:after="150" w:line="240" w:lineRule="auto"/>
              <w:rPr>
                <w:rFonts w:ascii="Times New Roman" w:eastAsia="Times New Roman" w:hAnsi="Times New Roman" w:cs="Times New Roman"/>
                <w:sz w:val="24"/>
                <w:szCs w:val="24"/>
                <w:lang w:eastAsia="ru-RU"/>
              </w:rPr>
            </w:pPr>
            <w:r w:rsidRPr="008F158A">
              <w:rPr>
                <w:rFonts w:ascii="Times New Roman" w:eastAsia="Times New Roman" w:hAnsi="Times New Roman" w:cs="Times New Roman"/>
                <w:sz w:val="24"/>
                <w:szCs w:val="24"/>
                <w:lang w:eastAsia="ru-RU"/>
              </w:rPr>
              <w:t>№ ________________________________</w:t>
            </w:r>
            <w:r w:rsidRPr="008F158A">
              <w:rPr>
                <w:rFonts w:ascii="Times New Roman" w:eastAsia="Times New Roman" w:hAnsi="Times New Roman" w:cs="Times New Roman"/>
                <w:sz w:val="24"/>
                <w:szCs w:val="24"/>
                <w:lang w:eastAsia="ru-RU"/>
              </w:rPr>
              <w:br/>
            </w:r>
            <w:r w:rsidRPr="002465FC">
              <w:rPr>
                <w:rFonts w:ascii="Times New Roman" w:eastAsia="Times New Roman" w:hAnsi="Times New Roman" w:cs="Times New Roman"/>
                <w:color w:val="000000"/>
                <w:sz w:val="20"/>
                <w:szCs w:val="20"/>
                <w:lang w:eastAsia="ru-RU"/>
              </w:rPr>
              <w:t>                    (вихідний реєстраційний номер</w:t>
            </w:r>
            <w:r w:rsidRPr="008F158A">
              <w:rPr>
                <w:rFonts w:ascii="Times New Roman" w:eastAsia="Times New Roman" w:hAnsi="Times New Roman" w:cs="Times New Roman"/>
                <w:sz w:val="24"/>
                <w:szCs w:val="24"/>
                <w:lang w:eastAsia="ru-RU"/>
              </w:rPr>
              <w:br/>
            </w:r>
            <w:r w:rsidRPr="002465FC">
              <w:rPr>
                <w:rFonts w:ascii="Times New Roman" w:eastAsia="Times New Roman" w:hAnsi="Times New Roman" w:cs="Times New Roman"/>
                <w:color w:val="000000"/>
                <w:sz w:val="20"/>
                <w:szCs w:val="20"/>
                <w:lang w:eastAsia="ru-RU"/>
              </w:rPr>
              <w:t>                         електронного документа)</w:t>
            </w:r>
          </w:p>
        </w:tc>
        <w:tc>
          <w:tcPr>
            <w:tcW w:w="6405" w:type="dxa"/>
            <w:tcBorders>
              <w:top w:val="single" w:sz="2" w:space="0" w:color="auto"/>
              <w:left w:val="single" w:sz="2" w:space="0" w:color="auto"/>
              <w:bottom w:val="single" w:sz="2" w:space="0" w:color="auto"/>
              <w:right w:val="single" w:sz="2" w:space="0" w:color="auto"/>
            </w:tcBorders>
            <w:shd w:val="clear" w:color="auto" w:fill="auto"/>
            <w:hideMark/>
          </w:tcPr>
          <w:p w:rsidR="008F158A" w:rsidRPr="008F158A" w:rsidRDefault="008F158A" w:rsidP="008F158A">
            <w:pPr>
              <w:spacing w:after="0" w:line="240" w:lineRule="auto"/>
              <w:rPr>
                <w:rFonts w:ascii="Times New Roman" w:eastAsia="Times New Roman" w:hAnsi="Times New Roman" w:cs="Times New Roman"/>
                <w:sz w:val="24"/>
                <w:szCs w:val="24"/>
                <w:lang w:eastAsia="ru-RU"/>
              </w:rPr>
            </w:pPr>
          </w:p>
        </w:tc>
      </w:tr>
    </w:tbl>
    <w:p w:rsidR="008F158A" w:rsidRPr="008F158A" w:rsidRDefault="008F158A" w:rsidP="008F15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2546"/>
      <w:bookmarkEnd w:id="2"/>
      <w:r w:rsidRPr="008F158A">
        <w:rPr>
          <w:rFonts w:ascii="Times New Roman" w:eastAsia="Times New Roman" w:hAnsi="Times New Roman" w:cs="Times New Roman"/>
          <w:color w:val="000000"/>
          <w:sz w:val="24"/>
          <w:szCs w:val="24"/>
          <w:lang w:eastAsia="ru-RU"/>
        </w:rPr>
        <w:t>Підтверджую ідентичність та достовірність інформації, що розкрита відповідно до вимог </w:t>
      </w:r>
      <w:hyperlink r:id="rId5" w:anchor="n17" w:history="1">
        <w:r w:rsidRPr="002465FC">
          <w:rPr>
            <w:rFonts w:ascii="Times New Roman" w:eastAsia="Times New Roman" w:hAnsi="Times New Roman" w:cs="Times New Roman"/>
            <w:color w:val="006600"/>
            <w:sz w:val="24"/>
            <w:szCs w:val="24"/>
            <w:u w:val="single"/>
            <w:lang w:eastAsia="ru-RU"/>
          </w:rPr>
          <w:t>Положення про розкриття інформації емітентами цінних паперів</w:t>
        </w:r>
      </w:hyperlink>
      <w:r w:rsidRPr="008F158A">
        <w:rPr>
          <w:rFonts w:ascii="Times New Roman" w:eastAsia="Times New Roman" w:hAnsi="Times New Roman" w:cs="Times New Roman"/>
          <w:color w:val="000000"/>
          <w:sz w:val="24"/>
          <w:szCs w:val="24"/>
          <w:lang w:eastAsia="ru-RU"/>
        </w:rPr>
        <w:t>,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16"/>
        <w:gridCol w:w="2044"/>
        <w:gridCol w:w="4795"/>
      </w:tblGrid>
      <w:tr w:rsidR="00B050A7" w:rsidRPr="002465FC" w:rsidTr="008F158A">
        <w:trPr>
          <w:trHeight w:val="285"/>
        </w:trPr>
        <w:tc>
          <w:tcPr>
            <w:tcW w:w="2685" w:type="dxa"/>
            <w:tcBorders>
              <w:top w:val="nil"/>
              <w:left w:val="nil"/>
              <w:bottom w:val="nil"/>
              <w:right w:val="nil"/>
            </w:tcBorders>
            <w:shd w:val="clear" w:color="auto" w:fill="auto"/>
            <w:hideMark/>
          </w:tcPr>
          <w:p w:rsidR="008F158A" w:rsidRPr="008F158A" w:rsidRDefault="00B050A7" w:rsidP="00B050A7">
            <w:pPr>
              <w:spacing w:before="150" w:after="150" w:line="240" w:lineRule="auto"/>
              <w:jc w:val="center"/>
              <w:rPr>
                <w:rFonts w:ascii="Times New Roman" w:eastAsia="Times New Roman" w:hAnsi="Times New Roman" w:cs="Times New Roman"/>
                <w:sz w:val="24"/>
                <w:szCs w:val="24"/>
                <w:lang w:eastAsia="ru-RU"/>
              </w:rPr>
            </w:pPr>
            <w:bookmarkStart w:id="3" w:name="n2547"/>
            <w:bookmarkEnd w:id="3"/>
            <w:r w:rsidRPr="002465FC">
              <w:rPr>
                <w:rFonts w:ascii="Times New Roman" w:eastAsia="Times New Roman" w:hAnsi="Times New Roman" w:cs="Times New Roman"/>
                <w:sz w:val="24"/>
                <w:szCs w:val="24"/>
                <w:lang w:eastAsia="ru-RU"/>
              </w:rPr>
              <w:t xml:space="preserve">Генеральний директор </w:t>
            </w:r>
            <w:r w:rsidR="008F158A" w:rsidRPr="002465FC">
              <w:rPr>
                <w:rFonts w:ascii="Times New Roman" w:eastAsia="Times New Roman" w:hAnsi="Times New Roman" w:cs="Times New Roman"/>
                <w:color w:val="000000"/>
                <w:sz w:val="20"/>
                <w:szCs w:val="20"/>
                <w:lang w:eastAsia="ru-RU"/>
              </w:rPr>
              <w:t>(посада)</w:t>
            </w:r>
          </w:p>
        </w:tc>
        <w:tc>
          <w:tcPr>
            <w:tcW w:w="2145" w:type="dxa"/>
            <w:tcBorders>
              <w:top w:val="nil"/>
              <w:left w:val="nil"/>
              <w:bottom w:val="nil"/>
              <w:right w:val="nil"/>
            </w:tcBorders>
            <w:shd w:val="clear" w:color="auto" w:fill="auto"/>
            <w:hideMark/>
          </w:tcPr>
          <w:p w:rsidR="008F158A" w:rsidRPr="008F158A" w:rsidRDefault="008F158A" w:rsidP="008F158A">
            <w:pPr>
              <w:spacing w:before="150" w:after="150" w:line="240" w:lineRule="auto"/>
              <w:jc w:val="center"/>
              <w:rPr>
                <w:rFonts w:ascii="Times New Roman" w:eastAsia="Times New Roman" w:hAnsi="Times New Roman" w:cs="Times New Roman"/>
                <w:sz w:val="24"/>
                <w:szCs w:val="24"/>
                <w:lang w:eastAsia="ru-RU"/>
              </w:rPr>
            </w:pPr>
            <w:r w:rsidRPr="008F158A">
              <w:rPr>
                <w:rFonts w:ascii="Times New Roman" w:eastAsia="Times New Roman" w:hAnsi="Times New Roman" w:cs="Times New Roman"/>
                <w:sz w:val="24"/>
                <w:szCs w:val="24"/>
                <w:lang w:eastAsia="ru-RU"/>
              </w:rPr>
              <w:t>___________</w:t>
            </w:r>
            <w:r w:rsidRPr="008F158A">
              <w:rPr>
                <w:rFonts w:ascii="Times New Roman" w:eastAsia="Times New Roman" w:hAnsi="Times New Roman" w:cs="Times New Roman"/>
                <w:sz w:val="24"/>
                <w:szCs w:val="24"/>
                <w:lang w:eastAsia="ru-RU"/>
              </w:rPr>
              <w:br/>
            </w:r>
            <w:r w:rsidRPr="002465FC">
              <w:rPr>
                <w:rFonts w:ascii="Times New Roman" w:eastAsia="Times New Roman" w:hAnsi="Times New Roman" w:cs="Times New Roman"/>
                <w:color w:val="000000"/>
                <w:sz w:val="20"/>
                <w:szCs w:val="20"/>
                <w:lang w:eastAsia="ru-RU"/>
              </w:rPr>
              <w:t>(підпис)</w:t>
            </w:r>
          </w:p>
        </w:tc>
        <w:tc>
          <w:tcPr>
            <w:tcW w:w="5355" w:type="dxa"/>
            <w:tcBorders>
              <w:top w:val="nil"/>
              <w:left w:val="nil"/>
              <w:bottom w:val="nil"/>
              <w:right w:val="nil"/>
            </w:tcBorders>
            <w:shd w:val="clear" w:color="auto" w:fill="auto"/>
            <w:hideMark/>
          </w:tcPr>
          <w:p w:rsidR="008F158A" w:rsidRPr="008F158A" w:rsidRDefault="00B050A7" w:rsidP="00B050A7">
            <w:pPr>
              <w:spacing w:before="150" w:after="150" w:line="240" w:lineRule="auto"/>
              <w:jc w:val="center"/>
              <w:rPr>
                <w:rFonts w:ascii="Times New Roman" w:eastAsia="Times New Roman" w:hAnsi="Times New Roman" w:cs="Times New Roman"/>
                <w:sz w:val="24"/>
                <w:szCs w:val="24"/>
                <w:lang w:eastAsia="ru-RU"/>
              </w:rPr>
            </w:pPr>
            <w:proofErr w:type="spellStart"/>
            <w:r w:rsidRPr="002465FC">
              <w:rPr>
                <w:rFonts w:ascii="Times New Roman" w:eastAsia="Times New Roman" w:hAnsi="Times New Roman" w:cs="Times New Roman"/>
                <w:sz w:val="24"/>
                <w:szCs w:val="24"/>
                <w:lang w:eastAsia="ru-RU"/>
              </w:rPr>
              <w:t>Найдюк</w:t>
            </w:r>
            <w:proofErr w:type="spellEnd"/>
            <w:r w:rsidRPr="002465FC">
              <w:rPr>
                <w:rFonts w:ascii="Times New Roman" w:eastAsia="Times New Roman" w:hAnsi="Times New Roman" w:cs="Times New Roman"/>
                <w:sz w:val="24"/>
                <w:szCs w:val="24"/>
                <w:lang w:eastAsia="ru-RU"/>
              </w:rPr>
              <w:t xml:space="preserve"> В.С.</w:t>
            </w:r>
            <w:r w:rsidR="008F158A" w:rsidRPr="008F158A">
              <w:rPr>
                <w:rFonts w:ascii="Times New Roman" w:eastAsia="Times New Roman" w:hAnsi="Times New Roman" w:cs="Times New Roman"/>
                <w:sz w:val="24"/>
                <w:szCs w:val="24"/>
                <w:lang w:eastAsia="ru-RU"/>
              </w:rPr>
              <w:br/>
            </w:r>
            <w:r w:rsidR="008F158A" w:rsidRPr="002465FC">
              <w:rPr>
                <w:rFonts w:ascii="Times New Roman" w:eastAsia="Times New Roman" w:hAnsi="Times New Roman" w:cs="Times New Roman"/>
                <w:color w:val="000000"/>
                <w:sz w:val="20"/>
                <w:szCs w:val="20"/>
                <w:lang w:eastAsia="ru-RU"/>
              </w:rPr>
              <w:t>(прізвище та ініціали керівника)</w:t>
            </w:r>
          </w:p>
        </w:tc>
      </w:tr>
    </w:tbl>
    <w:p w:rsidR="008F158A" w:rsidRPr="008F158A" w:rsidRDefault="008F158A" w:rsidP="008F158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 w:name="n2548"/>
      <w:bookmarkEnd w:id="4"/>
      <w:r w:rsidRPr="002465FC">
        <w:rPr>
          <w:rFonts w:ascii="Times New Roman" w:eastAsia="Times New Roman" w:hAnsi="Times New Roman" w:cs="Times New Roman"/>
          <w:b/>
          <w:bCs/>
          <w:color w:val="000000"/>
          <w:sz w:val="28"/>
          <w:szCs w:val="28"/>
          <w:lang w:eastAsia="ru-RU"/>
        </w:rPr>
        <w:t>Особлива інформація (інформація про іпотечні цінні папери,</w:t>
      </w:r>
      <w:r w:rsidRPr="008F158A">
        <w:rPr>
          <w:rFonts w:ascii="Times New Roman" w:eastAsia="Times New Roman" w:hAnsi="Times New Roman" w:cs="Times New Roman"/>
          <w:color w:val="000000"/>
          <w:sz w:val="24"/>
          <w:szCs w:val="24"/>
          <w:lang w:eastAsia="ru-RU"/>
        </w:rPr>
        <w:br/>
      </w:r>
      <w:r w:rsidRPr="002465FC">
        <w:rPr>
          <w:rFonts w:ascii="Times New Roman" w:eastAsia="Times New Roman" w:hAnsi="Times New Roman" w:cs="Times New Roman"/>
          <w:b/>
          <w:bCs/>
          <w:color w:val="000000"/>
          <w:sz w:val="28"/>
          <w:szCs w:val="28"/>
          <w:lang w:eastAsia="ru-RU"/>
        </w:rPr>
        <w:t>сертифікати фонду операцій з нерухомістю) емітента</w:t>
      </w:r>
    </w:p>
    <w:p w:rsidR="008F158A" w:rsidRPr="008F158A" w:rsidRDefault="008F158A" w:rsidP="008F158A">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5" w:name="n2549"/>
      <w:bookmarkEnd w:id="5"/>
      <w:r w:rsidRPr="002465FC">
        <w:rPr>
          <w:rFonts w:ascii="Times New Roman" w:eastAsia="Times New Roman" w:hAnsi="Times New Roman" w:cs="Times New Roman"/>
          <w:b/>
          <w:bCs/>
          <w:color w:val="000000"/>
          <w:sz w:val="24"/>
          <w:szCs w:val="24"/>
          <w:lang w:eastAsia="ru-RU"/>
        </w:rPr>
        <w:t>I. Загальні відомості</w:t>
      </w:r>
    </w:p>
    <w:p w:rsidR="008F158A" w:rsidRPr="008F158A" w:rsidRDefault="008F158A" w:rsidP="00B050A7">
      <w:pPr>
        <w:jc w:val="both"/>
        <w:rPr>
          <w:rFonts w:ascii="Times New Roman" w:eastAsia="Times New Roman" w:hAnsi="Times New Roman" w:cs="Times New Roman"/>
          <w:b/>
          <w:color w:val="000000"/>
          <w:sz w:val="24"/>
          <w:szCs w:val="24"/>
          <w:lang w:eastAsia="ru-RU"/>
        </w:rPr>
      </w:pPr>
      <w:bookmarkStart w:id="6" w:name="n2550"/>
      <w:bookmarkEnd w:id="6"/>
      <w:r w:rsidRPr="008F158A">
        <w:rPr>
          <w:rFonts w:ascii="Times New Roman" w:eastAsia="Times New Roman" w:hAnsi="Times New Roman" w:cs="Times New Roman"/>
          <w:color w:val="000000"/>
          <w:sz w:val="24"/>
          <w:szCs w:val="24"/>
          <w:lang w:eastAsia="ru-RU"/>
        </w:rPr>
        <w:t>1. Повне найменування емітента.</w:t>
      </w:r>
      <w:r w:rsidR="00B050A7" w:rsidRPr="002465FC">
        <w:rPr>
          <w:rFonts w:ascii="Times New Roman" w:eastAsia="Times New Roman" w:hAnsi="Times New Roman" w:cs="Times New Roman"/>
          <w:color w:val="000000"/>
          <w:sz w:val="24"/>
          <w:szCs w:val="24"/>
          <w:lang w:eastAsia="ru-RU"/>
        </w:rPr>
        <w:t xml:space="preserve"> </w:t>
      </w:r>
      <w:r w:rsidR="00B050A7" w:rsidRPr="002465FC">
        <w:rPr>
          <w:rFonts w:ascii="Times New Roman" w:eastAsia="Times New Roman" w:hAnsi="Times New Roman" w:cs="Times New Roman"/>
          <w:b/>
          <w:color w:val="000000"/>
          <w:sz w:val="24"/>
          <w:szCs w:val="24"/>
          <w:lang w:eastAsia="ru-RU"/>
        </w:rPr>
        <w:t>ПРИВАТНЕ АКЦІОНЕРНЕ ТОВАРИСТВО «КОМПАНІЯ КИЇВЕНЕРГОХОЛДИНГ»</w:t>
      </w:r>
    </w:p>
    <w:p w:rsidR="008F158A" w:rsidRPr="008F158A" w:rsidRDefault="008F158A" w:rsidP="00B050A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2551"/>
      <w:bookmarkEnd w:id="7"/>
      <w:r w:rsidRPr="008F158A">
        <w:rPr>
          <w:rFonts w:ascii="Times New Roman" w:eastAsia="Times New Roman" w:hAnsi="Times New Roman" w:cs="Times New Roman"/>
          <w:color w:val="000000"/>
          <w:sz w:val="24"/>
          <w:szCs w:val="24"/>
          <w:lang w:eastAsia="ru-RU"/>
        </w:rPr>
        <w:t>2. Організаційно-правова форма.</w:t>
      </w:r>
      <w:r w:rsidR="00B050A7" w:rsidRPr="002465FC">
        <w:rPr>
          <w:rFonts w:ascii="Times New Roman" w:eastAsia="Times New Roman" w:hAnsi="Times New Roman" w:cs="Times New Roman"/>
          <w:color w:val="000000"/>
          <w:sz w:val="24"/>
          <w:szCs w:val="24"/>
          <w:lang w:eastAsia="ru-RU"/>
        </w:rPr>
        <w:t xml:space="preserve"> </w:t>
      </w:r>
      <w:r w:rsidR="00B050A7" w:rsidRPr="002465FC">
        <w:rPr>
          <w:rFonts w:ascii="Times New Roman" w:eastAsia="Times New Roman" w:hAnsi="Times New Roman" w:cs="Times New Roman"/>
          <w:b/>
          <w:color w:val="000000"/>
          <w:sz w:val="24"/>
          <w:szCs w:val="24"/>
          <w:lang w:eastAsia="ru-RU"/>
        </w:rPr>
        <w:t>ПРИВАТНЕ АКЦІОНЕРНЕ ТОВАРИСТВО</w:t>
      </w:r>
    </w:p>
    <w:p w:rsidR="008F158A" w:rsidRPr="008F158A" w:rsidRDefault="008F158A" w:rsidP="008F158A">
      <w:pPr>
        <w:shd w:val="clear" w:color="auto" w:fill="FFFFFF"/>
        <w:spacing w:after="150" w:line="240" w:lineRule="auto"/>
        <w:ind w:firstLine="450"/>
        <w:jc w:val="both"/>
        <w:rPr>
          <w:rFonts w:ascii="Times New Roman" w:eastAsia="Times New Roman" w:hAnsi="Times New Roman" w:cs="Times New Roman"/>
          <w:b/>
          <w:color w:val="000000"/>
          <w:sz w:val="24"/>
          <w:szCs w:val="24"/>
          <w:lang w:eastAsia="ru-RU"/>
        </w:rPr>
      </w:pPr>
      <w:bookmarkStart w:id="8" w:name="n2552"/>
      <w:bookmarkEnd w:id="8"/>
      <w:r w:rsidRPr="008F158A">
        <w:rPr>
          <w:rFonts w:ascii="Times New Roman" w:eastAsia="Times New Roman" w:hAnsi="Times New Roman" w:cs="Times New Roman"/>
          <w:color w:val="000000"/>
          <w:sz w:val="24"/>
          <w:szCs w:val="24"/>
          <w:lang w:eastAsia="ru-RU"/>
        </w:rPr>
        <w:t>3. Місцезнаходження.</w:t>
      </w:r>
      <w:r w:rsidR="00B050A7" w:rsidRPr="002465FC">
        <w:rPr>
          <w:rFonts w:ascii="Times New Roman" w:eastAsia="Times New Roman" w:hAnsi="Times New Roman" w:cs="Times New Roman"/>
          <w:color w:val="000000"/>
          <w:sz w:val="24"/>
          <w:szCs w:val="24"/>
          <w:lang w:eastAsia="ru-RU"/>
        </w:rPr>
        <w:t xml:space="preserve"> </w:t>
      </w:r>
      <w:r w:rsidR="00B050A7" w:rsidRPr="002465FC">
        <w:rPr>
          <w:rFonts w:ascii="Times New Roman" w:eastAsia="Times New Roman" w:hAnsi="Times New Roman" w:cs="Times New Roman"/>
          <w:b/>
          <w:color w:val="000000"/>
          <w:sz w:val="24"/>
          <w:szCs w:val="24"/>
          <w:lang w:eastAsia="ru-RU"/>
        </w:rPr>
        <w:t>03083, м. Київ, проспект Науки, 54-б</w:t>
      </w:r>
    </w:p>
    <w:p w:rsidR="008F158A" w:rsidRPr="008F158A" w:rsidRDefault="008F158A" w:rsidP="008F158A">
      <w:pPr>
        <w:shd w:val="clear" w:color="auto" w:fill="FFFFFF"/>
        <w:spacing w:after="150" w:line="240" w:lineRule="auto"/>
        <w:ind w:firstLine="450"/>
        <w:jc w:val="both"/>
        <w:rPr>
          <w:rFonts w:ascii="Times New Roman" w:eastAsia="Times New Roman" w:hAnsi="Times New Roman" w:cs="Times New Roman"/>
          <w:b/>
          <w:color w:val="000000"/>
          <w:sz w:val="24"/>
          <w:szCs w:val="24"/>
          <w:lang w:eastAsia="ru-RU"/>
        </w:rPr>
      </w:pPr>
      <w:bookmarkStart w:id="9" w:name="n2553"/>
      <w:bookmarkEnd w:id="9"/>
      <w:r w:rsidRPr="008F158A">
        <w:rPr>
          <w:rFonts w:ascii="Times New Roman" w:eastAsia="Times New Roman" w:hAnsi="Times New Roman" w:cs="Times New Roman"/>
          <w:color w:val="000000"/>
          <w:sz w:val="24"/>
          <w:szCs w:val="24"/>
          <w:lang w:eastAsia="ru-RU"/>
        </w:rPr>
        <w:t>4. Ідентифікаційний код юридичної особи.</w:t>
      </w:r>
      <w:r w:rsidR="00B050A7" w:rsidRPr="002465FC">
        <w:rPr>
          <w:sz w:val="24"/>
          <w:szCs w:val="24"/>
        </w:rPr>
        <w:t xml:space="preserve"> </w:t>
      </w:r>
      <w:r w:rsidR="00B050A7" w:rsidRPr="002465FC">
        <w:rPr>
          <w:rFonts w:ascii="Times New Roman" w:eastAsia="Times New Roman" w:hAnsi="Times New Roman" w:cs="Times New Roman"/>
          <w:b/>
          <w:color w:val="000000"/>
          <w:sz w:val="24"/>
          <w:szCs w:val="24"/>
          <w:lang w:eastAsia="ru-RU"/>
        </w:rPr>
        <w:t>34239322</w:t>
      </w:r>
    </w:p>
    <w:p w:rsidR="008F158A" w:rsidRPr="008F158A" w:rsidRDefault="008F158A" w:rsidP="008F15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2554"/>
      <w:bookmarkEnd w:id="10"/>
      <w:r w:rsidRPr="008F158A">
        <w:rPr>
          <w:rFonts w:ascii="Times New Roman" w:eastAsia="Times New Roman" w:hAnsi="Times New Roman" w:cs="Times New Roman"/>
          <w:color w:val="000000"/>
          <w:sz w:val="24"/>
          <w:szCs w:val="24"/>
          <w:lang w:eastAsia="ru-RU"/>
        </w:rPr>
        <w:t>5. Міжміський код та телефон, факс</w:t>
      </w:r>
      <w:r w:rsidRPr="008F158A">
        <w:rPr>
          <w:rFonts w:ascii="Times New Roman" w:eastAsia="Times New Roman" w:hAnsi="Times New Roman" w:cs="Times New Roman"/>
          <w:b/>
          <w:color w:val="000000"/>
          <w:sz w:val="24"/>
          <w:szCs w:val="24"/>
          <w:lang w:eastAsia="ru-RU"/>
        </w:rPr>
        <w:t>.</w:t>
      </w:r>
      <w:r w:rsidR="00B050A7" w:rsidRPr="002465FC">
        <w:rPr>
          <w:rFonts w:ascii="Times New Roman" w:eastAsia="Times New Roman" w:hAnsi="Times New Roman" w:cs="Times New Roman"/>
          <w:b/>
          <w:color w:val="000000"/>
          <w:sz w:val="24"/>
          <w:szCs w:val="24"/>
          <w:lang w:eastAsia="ru-RU"/>
        </w:rPr>
        <w:t xml:space="preserve"> +380672099859</w:t>
      </w:r>
    </w:p>
    <w:p w:rsidR="008F158A" w:rsidRPr="008F158A" w:rsidRDefault="008F158A" w:rsidP="008F15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2555"/>
      <w:bookmarkEnd w:id="11"/>
      <w:r w:rsidRPr="008F158A">
        <w:rPr>
          <w:rFonts w:ascii="Times New Roman" w:eastAsia="Times New Roman" w:hAnsi="Times New Roman" w:cs="Times New Roman"/>
          <w:color w:val="000000"/>
          <w:sz w:val="24"/>
          <w:szCs w:val="24"/>
          <w:lang w:eastAsia="ru-RU"/>
        </w:rPr>
        <w:t>6. Адреса електронної пошти.</w:t>
      </w:r>
      <w:r w:rsidR="00B050A7" w:rsidRPr="002465FC">
        <w:rPr>
          <w:rFonts w:ascii="Times New Roman" w:eastAsia="Times New Roman" w:hAnsi="Times New Roman" w:cs="Times New Roman"/>
          <w:color w:val="000000"/>
          <w:sz w:val="24"/>
          <w:szCs w:val="24"/>
          <w:lang w:eastAsia="ru-RU"/>
        </w:rPr>
        <w:t xml:space="preserve"> </w:t>
      </w:r>
      <w:r w:rsidR="00B050A7" w:rsidRPr="002465FC">
        <w:rPr>
          <w:rFonts w:ascii="Times New Roman" w:eastAsia="Times New Roman" w:hAnsi="Times New Roman" w:cs="Times New Roman"/>
          <w:b/>
          <w:color w:val="000000"/>
          <w:sz w:val="24"/>
          <w:szCs w:val="24"/>
          <w:lang w:eastAsia="ru-RU"/>
        </w:rPr>
        <w:t>kyiveh@gmail.com</w:t>
      </w:r>
    </w:p>
    <w:p w:rsidR="008F158A" w:rsidRPr="008F158A" w:rsidRDefault="008F158A" w:rsidP="008F158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2556"/>
      <w:bookmarkEnd w:id="12"/>
      <w:r w:rsidRPr="008F158A">
        <w:rPr>
          <w:rFonts w:ascii="Times New Roman" w:eastAsia="Times New Roman" w:hAnsi="Times New Roman" w:cs="Times New Roman"/>
          <w:color w:val="000000"/>
          <w:sz w:val="24"/>
          <w:szCs w:val="24"/>
          <w:lang w:eastAsia="ru-RU"/>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8F158A" w:rsidRPr="008F158A" w:rsidRDefault="008F158A" w:rsidP="008F158A">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3" w:name="n2557"/>
      <w:bookmarkEnd w:id="13"/>
      <w:r w:rsidRPr="002465FC">
        <w:rPr>
          <w:rFonts w:ascii="Times New Roman" w:eastAsia="Times New Roman" w:hAnsi="Times New Roman" w:cs="Times New Roman"/>
          <w:b/>
          <w:bCs/>
          <w:color w:val="000000"/>
          <w:sz w:val="24"/>
          <w:szCs w:val="24"/>
          <w:lang w:eastAsia="ru-RU"/>
        </w:rPr>
        <w:t>II. Дані про дату та місце оприлюднення Повідомлення</w:t>
      </w:r>
      <w:r w:rsidRPr="008F158A">
        <w:rPr>
          <w:rFonts w:ascii="Times New Roman" w:eastAsia="Times New Roman" w:hAnsi="Times New Roman" w:cs="Times New Roman"/>
          <w:color w:val="000000"/>
          <w:sz w:val="24"/>
          <w:szCs w:val="24"/>
          <w:lang w:eastAsia="ru-RU"/>
        </w:rPr>
        <w:br/>
      </w:r>
      <w:r w:rsidRPr="002465FC">
        <w:rPr>
          <w:rFonts w:ascii="Times New Roman" w:eastAsia="Times New Roman" w:hAnsi="Times New Roman" w:cs="Times New Roman"/>
          <w:b/>
          <w:bCs/>
          <w:color w:val="000000"/>
          <w:sz w:val="24"/>
          <w:szCs w:val="24"/>
          <w:lang w:eastAsia="ru-RU"/>
        </w:rPr>
        <w:t>(Повідомлення про інформацію)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13"/>
        <w:gridCol w:w="3364"/>
        <w:gridCol w:w="1878"/>
      </w:tblGrid>
      <w:tr w:rsidR="00236DF8" w:rsidRPr="002465FC" w:rsidTr="008F158A">
        <w:trPr>
          <w:trHeight w:val="735"/>
        </w:trPr>
        <w:tc>
          <w:tcPr>
            <w:tcW w:w="4320" w:type="dxa"/>
            <w:tcBorders>
              <w:top w:val="nil"/>
              <w:left w:val="nil"/>
              <w:bottom w:val="nil"/>
              <w:right w:val="nil"/>
            </w:tcBorders>
            <w:shd w:val="clear" w:color="auto" w:fill="auto"/>
            <w:hideMark/>
          </w:tcPr>
          <w:p w:rsidR="008F158A" w:rsidRPr="00176E1A" w:rsidRDefault="008F158A" w:rsidP="008F158A">
            <w:pPr>
              <w:spacing w:after="0" w:line="240" w:lineRule="auto"/>
              <w:jc w:val="both"/>
              <w:rPr>
                <w:rFonts w:ascii="Times New Roman" w:eastAsia="Times New Roman" w:hAnsi="Times New Roman" w:cs="Times New Roman"/>
                <w:sz w:val="24"/>
                <w:szCs w:val="24"/>
                <w:lang w:eastAsia="ru-RU"/>
              </w:rPr>
            </w:pPr>
            <w:bookmarkStart w:id="14" w:name="n2558"/>
            <w:bookmarkEnd w:id="14"/>
            <w:r w:rsidRPr="00176E1A">
              <w:rPr>
                <w:rFonts w:ascii="Times New Roman" w:eastAsia="Times New Roman" w:hAnsi="Times New Roman" w:cs="Times New Roman"/>
                <w:sz w:val="24"/>
                <w:szCs w:val="24"/>
                <w:lang w:eastAsia="ru-RU"/>
              </w:rPr>
              <w:t>Повідомлення розміщено на власному</w:t>
            </w:r>
          </w:p>
          <w:p w:rsidR="008F158A" w:rsidRPr="00176E1A" w:rsidRDefault="008F158A" w:rsidP="008F158A">
            <w:pPr>
              <w:spacing w:after="0" w:line="240" w:lineRule="auto"/>
              <w:jc w:val="both"/>
              <w:rPr>
                <w:rFonts w:ascii="Times New Roman" w:eastAsia="Times New Roman" w:hAnsi="Times New Roman" w:cs="Times New Roman"/>
                <w:sz w:val="24"/>
                <w:szCs w:val="24"/>
                <w:lang w:eastAsia="ru-RU"/>
              </w:rPr>
            </w:pPr>
            <w:r w:rsidRPr="00176E1A">
              <w:rPr>
                <w:rFonts w:ascii="Times New Roman" w:eastAsia="Times New Roman" w:hAnsi="Times New Roman" w:cs="Times New Roman"/>
                <w:sz w:val="24"/>
                <w:szCs w:val="24"/>
                <w:lang w:eastAsia="ru-RU"/>
              </w:rPr>
              <w:t>веб-сайті учасника фондового ринку</w:t>
            </w:r>
          </w:p>
        </w:tc>
        <w:tc>
          <w:tcPr>
            <w:tcW w:w="2565" w:type="dxa"/>
            <w:tcBorders>
              <w:top w:val="nil"/>
              <w:left w:val="nil"/>
              <w:bottom w:val="nil"/>
              <w:right w:val="nil"/>
            </w:tcBorders>
            <w:shd w:val="clear" w:color="auto" w:fill="auto"/>
            <w:hideMark/>
          </w:tcPr>
          <w:p w:rsidR="008F158A" w:rsidRPr="00176E1A" w:rsidRDefault="00176E1A" w:rsidP="008F158A">
            <w:pPr>
              <w:spacing w:before="150" w:after="0" w:line="240" w:lineRule="auto"/>
              <w:jc w:val="center"/>
              <w:rPr>
                <w:rFonts w:ascii="Times New Roman" w:eastAsia="Times New Roman" w:hAnsi="Times New Roman" w:cs="Times New Roman"/>
                <w:sz w:val="24"/>
                <w:szCs w:val="24"/>
                <w:lang w:eastAsia="ru-RU"/>
              </w:rPr>
            </w:pPr>
            <w:hyperlink r:id="rId6" w:history="1">
              <w:r w:rsidR="00236DF8" w:rsidRPr="00176E1A">
                <w:rPr>
                  <w:rStyle w:val="a3"/>
                  <w:rFonts w:ascii="Times New Roman" w:eastAsia="Times New Roman" w:hAnsi="Times New Roman" w:cs="Times New Roman"/>
                  <w:b/>
                  <w:color w:val="000000"/>
                  <w:sz w:val="24"/>
                  <w:szCs w:val="24"/>
                  <w:u w:val="none"/>
                  <w:lang w:eastAsia="ru-RU"/>
                </w:rPr>
                <w:t>htt</w:t>
              </w:r>
              <w:r w:rsidR="00236DF8" w:rsidRPr="00176E1A">
                <w:rPr>
                  <w:rFonts w:ascii="Times New Roman" w:hAnsi="Times New Roman" w:cs="Times New Roman"/>
                  <w:b/>
                  <w:bCs/>
                  <w:sz w:val="24"/>
                  <w:szCs w:val="24"/>
                  <w:lang w:eastAsia="ru-RU"/>
                </w:rPr>
                <w:t>p</w:t>
              </w:r>
              <w:r w:rsidR="00236DF8" w:rsidRPr="00176E1A">
                <w:rPr>
                  <w:rStyle w:val="a3"/>
                  <w:rFonts w:ascii="Times New Roman" w:hAnsi="Times New Roman" w:cs="Times New Roman"/>
                  <w:b/>
                  <w:color w:val="000000"/>
                  <w:sz w:val="24"/>
                  <w:szCs w:val="24"/>
                  <w:lang w:eastAsia="ru-RU"/>
                </w:rPr>
                <w:t>://kievenergoholding.co</w:t>
              </w:r>
              <w:r w:rsidR="00236DF8" w:rsidRPr="00176E1A">
                <w:rPr>
                  <w:rFonts w:ascii="Times New Roman" w:eastAsia="Times New Roman" w:hAnsi="Times New Roman" w:cs="Times New Roman"/>
                  <w:b/>
                  <w:bCs/>
                  <w:color w:val="000000"/>
                  <w:sz w:val="24"/>
                  <w:szCs w:val="24"/>
                  <w:lang w:eastAsia="ru-RU"/>
                </w:rPr>
                <w:t>m.ua</w:t>
              </w:r>
            </w:hyperlink>
            <w:r w:rsidR="008F158A" w:rsidRPr="00176E1A">
              <w:rPr>
                <w:rFonts w:ascii="Times New Roman" w:eastAsia="Times New Roman" w:hAnsi="Times New Roman" w:cs="Times New Roman"/>
                <w:sz w:val="24"/>
                <w:szCs w:val="24"/>
                <w:lang w:eastAsia="ru-RU"/>
              </w:rPr>
              <w:br/>
            </w:r>
            <w:r w:rsidR="008F158A" w:rsidRPr="00176E1A">
              <w:rPr>
                <w:rFonts w:ascii="Times New Roman" w:eastAsia="Times New Roman" w:hAnsi="Times New Roman" w:cs="Times New Roman"/>
                <w:color w:val="000000"/>
                <w:sz w:val="20"/>
                <w:szCs w:val="20"/>
                <w:lang w:eastAsia="ru-RU"/>
              </w:rPr>
              <w:t>(адреса сторінки)</w:t>
            </w:r>
          </w:p>
        </w:tc>
        <w:tc>
          <w:tcPr>
            <w:tcW w:w="1920" w:type="dxa"/>
            <w:tcBorders>
              <w:top w:val="nil"/>
              <w:left w:val="nil"/>
              <w:bottom w:val="nil"/>
              <w:right w:val="nil"/>
            </w:tcBorders>
            <w:shd w:val="clear" w:color="auto" w:fill="auto"/>
            <w:hideMark/>
          </w:tcPr>
          <w:p w:rsidR="008F158A" w:rsidRPr="008F158A" w:rsidRDefault="008F158A" w:rsidP="008F158A">
            <w:pPr>
              <w:spacing w:before="150" w:after="0" w:line="240" w:lineRule="auto"/>
              <w:jc w:val="center"/>
              <w:rPr>
                <w:rFonts w:ascii="Times New Roman" w:eastAsia="Times New Roman" w:hAnsi="Times New Roman" w:cs="Times New Roman"/>
                <w:sz w:val="24"/>
                <w:szCs w:val="24"/>
                <w:lang w:eastAsia="ru-RU"/>
              </w:rPr>
            </w:pPr>
            <w:r w:rsidRPr="00176E1A">
              <w:rPr>
                <w:rFonts w:ascii="Times New Roman" w:eastAsia="Times New Roman" w:hAnsi="Times New Roman" w:cs="Times New Roman"/>
                <w:sz w:val="24"/>
                <w:szCs w:val="24"/>
                <w:lang w:eastAsia="ru-RU"/>
              </w:rPr>
              <w:t>___________</w:t>
            </w:r>
            <w:r w:rsidRPr="00176E1A">
              <w:rPr>
                <w:rFonts w:ascii="Times New Roman" w:eastAsia="Times New Roman" w:hAnsi="Times New Roman" w:cs="Times New Roman"/>
                <w:sz w:val="24"/>
                <w:szCs w:val="24"/>
                <w:lang w:eastAsia="ru-RU"/>
              </w:rPr>
              <w:br/>
            </w:r>
            <w:r w:rsidRPr="00176E1A">
              <w:rPr>
                <w:rFonts w:ascii="Times New Roman" w:eastAsia="Times New Roman" w:hAnsi="Times New Roman" w:cs="Times New Roman"/>
                <w:color w:val="000000"/>
                <w:sz w:val="20"/>
                <w:szCs w:val="20"/>
                <w:lang w:eastAsia="ru-RU"/>
              </w:rPr>
              <w:t>(дата)</w:t>
            </w:r>
            <w:bookmarkStart w:id="15" w:name="_GoBack"/>
            <w:bookmarkEnd w:id="15"/>
          </w:p>
        </w:tc>
      </w:tr>
    </w:tbl>
    <w:p w:rsidR="00F2351D" w:rsidRPr="002465FC" w:rsidRDefault="00F2351D">
      <w:r w:rsidRPr="002465FC">
        <w:br w:type="page"/>
      </w:r>
    </w:p>
    <w:tbl>
      <w:tblPr>
        <w:tblW w:w="5000" w:type="pct"/>
        <w:tblCellMar>
          <w:left w:w="0" w:type="dxa"/>
          <w:right w:w="0" w:type="dxa"/>
        </w:tblCellMar>
        <w:tblLook w:val="04A0" w:firstRow="1" w:lastRow="0" w:firstColumn="1" w:lastColumn="0" w:noHBand="0" w:noVBand="1"/>
      </w:tblPr>
      <w:tblGrid>
        <w:gridCol w:w="4949"/>
        <w:gridCol w:w="4400"/>
      </w:tblGrid>
      <w:tr w:rsidR="00F2351D" w:rsidRPr="002465FC" w:rsidTr="007B79F7">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F2351D" w:rsidRPr="002465FC" w:rsidRDefault="00F2351D" w:rsidP="007B79F7">
            <w:pPr>
              <w:spacing w:before="150" w:after="150" w:line="240" w:lineRule="auto"/>
              <w:rPr>
                <w:rFonts w:ascii="Times New Roman" w:eastAsia="Times New Roman" w:hAnsi="Times New Roman" w:cs="Times New Roman"/>
                <w:sz w:val="24"/>
                <w:szCs w:val="24"/>
                <w:lang w:eastAsia="ru-RU"/>
              </w:rPr>
            </w:pP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2351D" w:rsidRPr="002465FC" w:rsidRDefault="00F2351D" w:rsidP="007B79F7">
            <w:pPr>
              <w:spacing w:before="150" w:after="150" w:line="240" w:lineRule="auto"/>
              <w:rPr>
                <w:rFonts w:ascii="Times New Roman" w:eastAsia="Times New Roman" w:hAnsi="Times New Roman" w:cs="Times New Roman"/>
                <w:sz w:val="24"/>
                <w:szCs w:val="24"/>
                <w:lang w:eastAsia="ru-RU"/>
              </w:rPr>
            </w:pPr>
            <w:r w:rsidRPr="002465FC">
              <w:rPr>
                <w:rFonts w:ascii="Times New Roman" w:eastAsia="Times New Roman" w:hAnsi="Times New Roman" w:cs="Times New Roman"/>
                <w:sz w:val="24"/>
                <w:szCs w:val="24"/>
                <w:lang w:eastAsia="ru-RU"/>
              </w:rPr>
              <w:t>Додаток 6</w:t>
            </w:r>
            <w:r w:rsidRPr="002465FC">
              <w:rPr>
                <w:rFonts w:ascii="Times New Roman" w:eastAsia="Times New Roman" w:hAnsi="Times New Roman" w:cs="Times New Roman"/>
                <w:sz w:val="24"/>
                <w:szCs w:val="24"/>
                <w:lang w:eastAsia="ru-RU"/>
              </w:rPr>
              <w:br/>
              <w:t>до Положення про розкриття інформації</w:t>
            </w:r>
            <w:r w:rsidRPr="002465FC">
              <w:rPr>
                <w:rFonts w:ascii="Times New Roman" w:eastAsia="Times New Roman" w:hAnsi="Times New Roman" w:cs="Times New Roman"/>
                <w:sz w:val="24"/>
                <w:szCs w:val="24"/>
                <w:lang w:eastAsia="ru-RU"/>
              </w:rPr>
              <w:br/>
              <w:t>емітентами цінних паперів</w:t>
            </w:r>
            <w:r w:rsidRPr="002465FC">
              <w:rPr>
                <w:rFonts w:ascii="Times New Roman" w:eastAsia="Times New Roman" w:hAnsi="Times New Roman" w:cs="Times New Roman"/>
                <w:sz w:val="24"/>
                <w:szCs w:val="24"/>
                <w:lang w:eastAsia="ru-RU"/>
              </w:rPr>
              <w:br/>
              <w:t>(пункт 7 глави 1 розділу III)</w:t>
            </w:r>
          </w:p>
        </w:tc>
      </w:tr>
    </w:tbl>
    <w:p w:rsidR="00F2351D" w:rsidRPr="002465FC" w:rsidRDefault="00F2351D" w:rsidP="00F2351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 w:name="n595"/>
      <w:bookmarkEnd w:id="16"/>
      <w:r w:rsidRPr="002465FC">
        <w:rPr>
          <w:rFonts w:ascii="Times New Roman" w:eastAsia="Times New Roman" w:hAnsi="Times New Roman" w:cs="Times New Roman"/>
          <w:b/>
          <w:bCs/>
          <w:color w:val="000000"/>
          <w:sz w:val="28"/>
          <w:szCs w:val="28"/>
          <w:lang w:eastAsia="ru-RU"/>
        </w:rPr>
        <w:t>ВІДОМОСТІ</w:t>
      </w:r>
      <w:r w:rsidRPr="002465FC">
        <w:rPr>
          <w:rFonts w:ascii="Times New Roman" w:eastAsia="Times New Roman" w:hAnsi="Times New Roman" w:cs="Times New Roman"/>
          <w:color w:val="000000"/>
          <w:sz w:val="24"/>
          <w:szCs w:val="24"/>
          <w:lang w:eastAsia="ru-RU"/>
        </w:rPr>
        <w:br/>
      </w:r>
      <w:r w:rsidRPr="002465FC">
        <w:rPr>
          <w:rFonts w:ascii="Times New Roman" w:eastAsia="Times New Roman" w:hAnsi="Times New Roman" w:cs="Times New Roman"/>
          <w:b/>
          <w:bCs/>
          <w:color w:val="000000"/>
          <w:sz w:val="28"/>
          <w:szCs w:val="28"/>
          <w:lang w:eastAsia="ru-RU"/>
        </w:rPr>
        <w:t>про зміну складу посадових осіб емітента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38"/>
        <w:gridCol w:w="1815"/>
        <w:gridCol w:w="1173"/>
        <w:gridCol w:w="1619"/>
        <w:gridCol w:w="1886"/>
        <w:gridCol w:w="1708"/>
      </w:tblGrid>
      <w:tr w:rsidR="00176E1A" w:rsidRPr="002465FC" w:rsidTr="00552411">
        <w:trPr>
          <w:trHeight w:val="60"/>
        </w:trPr>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F2351D" w:rsidP="007B79F7">
            <w:pPr>
              <w:spacing w:before="150" w:after="150" w:line="240" w:lineRule="auto"/>
              <w:jc w:val="center"/>
              <w:rPr>
                <w:rFonts w:ascii="Times New Roman" w:eastAsia="Times New Roman" w:hAnsi="Times New Roman" w:cs="Times New Roman"/>
                <w:sz w:val="24"/>
                <w:szCs w:val="24"/>
                <w:lang w:eastAsia="ru-RU"/>
              </w:rPr>
            </w:pPr>
            <w:bookmarkStart w:id="17" w:name="n2055"/>
            <w:bookmarkEnd w:id="17"/>
            <w:r w:rsidRPr="002465FC">
              <w:rPr>
                <w:rFonts w:ascii="Times New Roman" w:eastAsia="Times New Roman" w:hAnsi="Times New Roman" w:cs="Times New Roman"/>
                <w:color w:val="000000"/>
                <w:sz w:val="20"/>
                <w:szCs w:val="20"/>
                <w:lang w:eastAsia="ru-RU"/>
              </w:rPr>
              <w:t>Дата вчинення дії</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F2351D" w:rsidP="007B79F7">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Зміни (призначено, звільнено, обрано або припинено повноваження)</w:t>
            </w:r>
          </w:p>
        </w:tc>
        <w:tc>
          <w:tcPr>
            <w:tcW w:w="1173"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F2351D" w:rsidP="007B79F7">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Посада*</w:t>
            </w:r>
          </w:p>
        </w:tc>
        <w:tc>
          <w:tcPr>
            <w:tcW w:w="1619"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F2351D" w:rsidP="007B79F7">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Прізвище, ім’я, по батькові або повне найменування юридичної особи</w:t>
            </w:r>
          </w:p>
        </w:tc>
        <w:tc>
          <w:tcPr>
            <w:tcW w:w="1886"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F2351D" w:rsidP="007B79F7">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Ідентифікаційний код юридичної особи</w:t>
            </w:r>
          </w:p>
        </w:tc>
        <w:tc>
          <w:tcPr>
            <w:tcW w:w="1708"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F2351D" w:rsidP="007B79F7">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Розмір частки в статутному капіталі емітента (у відсотках)</w:t>
            </w:r>
          </w:p>
        </w:tc>
      </w:tr>
      <w:tr w:rsidR="00176E1A" w:rsidRPr="002465FC" w:rsidTr="00552411">
        <w:trPr>
          <w:trHeight w:val="60"/>
        </w:trPr>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F2351D" w:rsidP="007B79F7">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1</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F2351D" w:rsidP="007B79F7">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2</w:t>
            </w:r>
          </w:p>
        </w:tc>
        <w:tc>
          <w:tcPr>
            <w:tcW w:w="1173"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F2351D" w:rsidP="007B79F7">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3</w:t>
            </w:r>
          </w:p>
        </w:tc>
        <w:tc>
          <w:tcPr>
            <w:tcW w:w="1619"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F2351D" w:rsidP="007B79F7">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4</w:t>
            </w:r>
          </w:p>
        </w:tc>
        <w:tc>
          <w:tcPr>
            <w:tcW w:w="1886"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F2351D" w:rsidP="007B79F7">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5</w:t>
            </w:r>
          </w:p>
        </w:tc>
        <w:tc>
          <w:tcPr>
            <w:tcW w:w="1708"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F2351D" w:rsidP="007B79F7">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6</w:t>
            </w:r>
          </w:p>
        </w:tc>
      </w:tr>
      <w:tr w:rsidR="00176E1A" w:rsidRPr="002465FC" w:rsidTr="00552411">
        <w:trPr>
          <w:trHeight w:val="60"/>
        </w:trPr>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0471E9" w:rsidP="007B79F7">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22.04.2020</w:t>
            </w:r>
            <w:r w:rsidR="00F2351D" w:rsidRPr="002465FC">
              <w:rPr>
                <w:rFonts w:ascii="Times New Roman" w:eastAsia="Times New Roman" w:hAnsi="Times New Roman" w:cs="Times New Roman"/>
                <w:color w:val="000000"/>
                <w:sz w:val="20"/>
                <w:szCs w:val="20"/>
                <w:lang w:eastAsia="ru-RU"/>
              </w:rPr>
              <w:br/>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0471E9" w:rsidP="007B79F7">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Припинено повноваження</w:t>
            </w:r>
            <w:r w:rsidR="00F2351D" w:rsidRPr="002465FC">
              <w:rPr>
                <w:rFonts w:ascii="Times New Roman" w:eastAsia="Times New Roman" w:hAnsi="Times New Roman" w:cs="Times New Roman"/>
                <w:color w:val="000000"/>
                <w:sz w:val="20"/>
                <w:szCs w:val="20"/>
                <w:lang w:eastAsia="ru-RU"/>
              </w:rPr>
              <w:br/>
            </w:r>
          </w:p>
        </w:tc>
        <w:tc>
          <w:tcPr>
            <w:tcW w:w="1173"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176E1A" w:rsidRDefault="00552411" w:rsidP="00552411">
            <w:pPr>
              <w:spacing w:before="150" w:after="150" w:line="240" w:lineRule="auto"/>
              <w:rPr>
                <w:rFonts w:ascii="Times New Roman" w:eastAsia="Times New Roman" w:hAnsi="Times New Roman" w:cs="Times New Roman"/>
                <w:sz w:val="24"/>
                <w:szCs w:val="24"/>
                <w:lang w:eastAsia="ru-RU"/>
              </w:rPr>
            </w:pPr>
            <w:r w:rsidRPr="00176E1A">
              <w:rPr>
                <w:rFonts w:ascii="Times New Roman" w:eastAsia="Times New Roman" w:hAnsi="Times New Roman" w:cs="Times New Roman"/>
                <w:color w:val="000000"/>
                <w:sz w:val="20"/>
                <w:szCs w:val="20"/>
                <w:lang w:eastAsia="ru-RU"/>
              </w:rPr>
              <w:t>Голова</w:t>
            </w:r>
            <w:r w:rsidR="00176E1A" w:rsidRPr="00176E1A">
              <w:rPr>
                <w:rFonts w:ascii="Times New Roman" w:eastAsia="Times New Roman" w:hAnsi="Times New Roman" w:cs="Times New Roman"/>
                <w:color w:val="000000"/>
                <w:sz w:val="20"/>
                <w:szCs w:val="20"/>
                <w:lang w:eastAsia="ru-RU"/>
              </w:rPr>
              <w:t xml:space="preserve">, член </w:t>
            </w:r>
            <w:r w:rsidRPr="00176E1A">
              <w:rPr>
                <w:rFonts w:ascii="Times New Roman" w:eastAsia="Times New Roman" w:hAnsi="Times New Roman" w:cs="Times New Roman"/>
                <w:color w:val="000000"/>
                <w:sz w:val="20"/>
                <w:szCs w:val="20"/>
                <w:lang w:eastAsia="ru-RU"/>
              </w:rPr>
              <w:t>Наглядової ради</w:t>
            </w:r>
            <w:r w:rsidR="00F2351D" w:rsidRPr="00176E1A">
              <w:rPr>
                <w:rFonts w:ascii="Times New Roman" w:eastAsia="Times New Roman" w:hAnsi="Times New Roman" w:cs="Times New Roman"/>
                <w:color w:val="000000"/>
                <w:sz w:val="20"/>
                <w:szCs w:val="20"/>
                <w:lang w:eastAsia="ru-RU"/>
              </w:rPr>
              <w:br/>
            </w:r>
          </w:p>
        </w:tc>
        <w:tc>
          <w:tcPr>
            <w:tcW w:w="1619"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552411" w:rsidP="00552411">
            <w:pPr>
              <w:spacing w:before="150" w:after="150" w:line="240" w:lineRule="auto"/>
              <w:jc w:val="center"/>
              <w:rPr>
                <w:rFonts w:ascii="Times New Roman" w:eastAsia="Times New Roman" w:hAnsi="Times New Roman" w:cs="Times New Roman"/>
                <w:color w:val="000000"/>
                <w:sz w:val="20"/>
                <w:szCs w:val="20"/>
                <w:lang w:eastAsia="ru-RU"/>
              </w:rPr>
            </w:pPr>
            <w:proofErr w:type="spellStart"/>
            <w:r w:rsidRPr="002465FC">
              <w:rPr>
                <w:rFonts w:ascii="Times New Roman" w:eastAsia="Times New Roman" w:hAnsi="Times New Roman" w:cs="Times New Roman"/>
                <w:color w:val="000000"/>
                <w:sz w:val="20"/>
                <w:szCs w:val="20"/>
                <w:lang w:eastAsia="ru-RU"/>
              </w:rPr>
              <w:t>Пантелеєв</w:t>
            </w:r>
            <w:proofErr w:type="spellEnd"/>
            <w:r w:rsidRPr="002465FC">
              <w:rPr>
                <w:rFonts w:ascii="Times New Roman" w:eastAsia="Times New Roman" w:hAnsi="Times New Roman" w:cs="Times New Roman"/>
                <w:color w:val="000000"/>
                <w:sz w:val="20"/>
                <w:szCs w:val="20"/>
                <w:lang w:eastAsia="ru-RU"/>
              </w:rPr>
              <w:t xml:space="preserve"> Петро Олександрович</w:t>
            </w:r>
            <w:r w:rsidR="00F2351D" w:rsidRPr="002465FC">
              <w:rPr>
                <w:rFonts w:ascii="Times New Roman" w:eastAsia="Times New Roman" w:hAnsi="Times New Roman" w:cs="Times New Roman"/>
                <w:color w:val="000000"/>
                <w:sz w:val="20"/>
                <w:szCs w:val="20"/>
                <w:lang w:eastAsia="ru-RU"/>
              </w:rPr>
              <w:br/>
            </w:r>
          </w:p>
        </w:tc>
        <w:tc>
          <w:tcPr>
            <w:tcW w:w="1886"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F2351D" w:rsidP="007B79F7">
            <w:pPr>
              <w:spacing w:before="150" w:after="150" w:line="240" w:lineRule="auto"/>
              <w:jc w:val="center"/>
              <w:rPr>
                <w:rFonts w:ascii="Times New Roman" w:eastAsia="Times New Roman" w:hAnsi="Times New Roman" w:cs="Times New Roman"/>
                <w:color w:val="000000"/>
                <w:sz w:val="20"/>
                <w:szCs w:val="20"/>
                <w:lang w:eastAsia="ru-RU"/>
              </w:rPr>
            </w:pPr>
            <w:r w:rsidRPr="002465FC">
              <w:rPr>
                <w:rFonts w:ascii="Times New Roman" w:eastAsia="Times New Roman" w:hAnsi="Times New Roman" w:cs="Times New Roman"/>
                <w:color w:val="000000"/>
                <w:sz w:val="20"/>
                <w:szCs w:val="20"/>
                <w:lang w:eastAsia="ru-RU"/>
              </w:rPr>
              <w:br/>
            </w:r>
            <w:r w:rsidR="009E3971">
              <w:rPr>
                <w:rFonts w:ascii="Times New Roman" w:eastAsia="Times New Roman" w:hAnsi="Times New Roman" w:cs="Times New Roman"/>
                <w:color w:val="000000"/>
                <w:sz w:val="20"/>
                <w:szCs w:val="20"/>
                <w:lang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F2351D" w:rsidP="007B79F7">
            <w:pPr>
              <w:spacing w:before="150" w:after="150" w:line="240" w:lineRule="auto"/>
              <w:jc w:val="center"/>
              <w:rPr>
                <w:rFonts w:ascii="Times New Roman" w:eastAsia="Times New Roman" w:hAnsi="Times New Roman" w:cs="Times New Roman"/>
                <w:color w:val="000000"/>
                <w:sz w:val="20"/>
                <w:szCs w:val="20"/>
                <w:lang w:eastAsia="ru-RU"/>
              </w:rPr>
            </w:pPr>
            <w:r w:rsidRPr="002465FC">
              <w:rPr>
                <w:rFonts w:ascii="Times New Roman" w:eastAsia="Times New Roman" w:hAnsi="Times New Roman" w:cs="Times New Roman"/>
                <w:color w:val="000000"/>
                <w:sz w:val="20"/>
                <w:szCs w:val="20"/>
                <w:lang w:eastAsia="ru-RU"/>
              </w:rPr>
              <w:br/>
            </w:r>
            <w:r w:rsidR="009E3971">
              <w:rPr>
                <w:rFonts w:ascii="Times New Roman" w:eastAsia="Times New Roman" w:hAnsi="Times New Roman" w:cs="Times New Roman"/>
                <w:color w:val="000000"/>
                <w:sz w:val="20"/>
                <w:szCs w:val="20"/>
                <w:lang w:eastAsia="ru-RU"/>
              </w:rPr>
              <w:t>0,00</w:t>
            </w:r>
          </w:p>
        </w:tc>
      </w:tr>
      <w:tr w:rsidR="00176E1A" w:rsidRPr="002465FC" w:rsidTr="00552411">
        <w:trPr>
          <w:trHeight w:val="60"/>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22.04.2020</w:t>
            </w:r>
            <w:r w:rsidRPr="002465FC">
              <w:rPr>
                <w:rFonts w:ascii="Times New Roman" w:eastAsia="Times New Roman" w:hAnsi="Times New Roman" w:cs="Times New Roman"/>
                <w:color w:val="000000"/>
                <w:sz w:val="20"/>
                <w:szCs w:val="20"/>
                <w:lang w:eastAsia="ru-RU"/>
              </w:rPr>
              <w:br/>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Припинено повноваження</w:t>
            </w:r>
            <w:r w:rsidRPr="002465FC">
              <w:rPr>
                <w:rFonts w:ascii="Times New Roman" w:eastAsia="Times New Roman" w:hAnsi="Times New Roman" w:cs="Times New Roman"/>
                <w:color w:val="000000"/>
                <w:sz w:val="20"/>
                <w:szCs w:val="20"/>
                <w:lang w:eastAsia="ru-RU"/>
              </w:rPr>
              <w:br/>
            </w:r>
          </w:p>
        </w:tc>
        <w:tc>
          <w:tcPr>
            <w:tcW w:w="1173" w:type="dxa"/>
            <w:tcBorders>
              <w:top w:val="single" w:sz="6" w:space="0" w:color="000000"/>
              <w:left w:val="single" w:sz="6" w:space="0" w:color="000000"/>
              <w:bottom w:val="single" w:sz="6" w:space="0" w:color="000000"/>
              <w:right w:val="single" w:sz="6" w:space="0" w:color="000000"/>
            </w:tcBorders>
            <w:shd w:val="clear" w:color="auto" w:fill="auto"/>
          </w:tcPr>
          <w:p w:rsidR="009E3971" w:rsidRPr="00176E1A" w:rsidRDefault="009E3971" w:rsidP="009E3971">
            <w:pPr>
              <w:spacing w:before="150" w:after="150" w:line="240" w:lineRule="auto"/>
              <w:rPr>
                <w:rFonts w:ascii="Times New Roman" w:eastAsia="Times New Roman" w:hAnsi="Times New Roman" w:cs="Times New Roman"/>
                <w:sz w:val="24"/>
                <w:szCs w:val="24"/>
                <w:lang w:eastAsia="ru-RU"/>
              </w:rPr>
            </w:pPr>
            <w:r w:rsidRPr="00176E1A">
              <w:rPr>
                <w:rFonts w:ascii="Times New Roman" w:eastAsia="Times New Roman" w:hAnsi="Times New Roman" w:cs="Times New Roman"/>
                <w:color w:val="000000"/>
                <w:sz w:val="20"/>
                <w:szCs w:val="20"/>
                <w:lang w:eastAsia="ru-RU"/>
              </w:rPr>
              <w:t>Секретар</w:t>
            </w:r>
            <w:r w:rsidR="00176E1A" w:rsidRPr="00176E1A">
              <w:rPr>
                <w:rFonts w:ascii="Times New Roman" w:eastAsia="Times New Roman" w:hAnsi="Times New Roman" w:cs="Times New Roman"/>
                <w:color w:val="000000"/>
                <w:sz w:val="20"/>
                <w:szCs w:val="20"/>
                <w:lang w:eastAsia="ru-RU"/>
              </w:rPr>
              <w:t xml:space="preserve">, член </w:t>
            </w:r>
            <w:r w:rsidRPr="00176E1A">
              <w:rPr>
                <w:rFonts w:ascii="Times New Roman" w:eastAsia="Times New Roman" w:hAnsi="Times New Roman" w:cs="Times New Roman"/>
                <w:color w:val="000000"/>
                <w:sz w:val="20"/>
                <w:szCs w:val="20"/>
                <w:lang w:eastAsia="ru-RU"/>
              </w:rPr>
              <w:t>Наглядової ради</w:t>
            </w:r>
            <w:r w:rsidRPr="00176E1A">
              <w:rPr>
                <w:rFonts w:ascii="Times New Roman" w:eastAsia="Times New Roman" w:hAnsi="Times New Roman" w:cs="Times New Roman"/>
                <w:color w:val="000000"/>
                <w:sz w:val="20"/>
                <w:szCs w:val="20"/>
                <w:lang w:eastAsia="ru-RU"/>
              </w:rPr>
              <w:br/>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color w:val="000000"/>
                <w:sz w:val="20"/>
                <w:szCs w:val="20"/>
                <w:lang w:eastAsia="ru-RU"/>
              </w:rPr>
            </w:pPr>
            <w:proofErr w:type="spellStart"/>
            <w:r w:rsidRPr="002465FC">
              <w:rPr>
                <w:rFonts w:ascii="Times New Roman" w:eastAsia="Times New Roman" w:hAnsi="Times New Roman" w:cs="Times New Roman"/>
                <w:color w:val="000000"/>
                <w:sz w:val="20"/>
                <w:szCs w:val="20"/>
                <w:lang w:eastAsia="ru-RU"/>
              </w:rPr>
              <w:t>Гудзь</w:t>
            </w:r>
            <w:proofErr w:type="spellEnd"/>
            <w:r w:rsidRPr="002465FC">
              <w:rPr>
                <w:rFonts w:ascii="Times New Roman" w:eastAsia="Times New Roman" w:hAnsi="Times New Roman" w:cs="Times New Roman"/>
                <w:color w:val="000000"/>
                <w:sz w:val="20"/>
                <w:szCs w:val="20"/>
                <w:lang w:eastAsia="ru-RU"/>
              </w:rPr>
              <w:t xml:space="preserve"> Андрій Анатолійович</w:t>
            </w:r>
          </w:p>
        </w:tc>
        <w:tc>
          <w:tcPr>
            <w:tcW w:w="1886"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0C04BF">
              <w:rPr>
                <w:rFonts w:ascii="Times New Roman" w:eastAsia="Times New Roman" w:hAnsi="Times New Roman" w:cs="Times New Roman"/>
                <w:color w:val="000000"/>
                <w:sz w:val="20"/>
                <w:szCs w:val="20"/>
                <w:lang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401BE7">
              <w:rPr>
                <w:rFonts w:ascii="Times New Roman" w:eastAsia="Times New Roman" w:hAnsi="Times New Roman" w:cs="Times New Roman"/>
                <w:color w:val="000000"/>
                <w:sz w:val="20"/>
                <w:szCs w:val="20"/>
                <w:lang w:eastAsia="ru-RU"/>
              </w:rPr>
              <w:t>0,00</w:t>
            </w:r>
          </w:p>
        </w:tc>
      </w:tr>
      <w:tr w:rsidR="00176E1A" w:rsidRPr="002465FC" w:rsidTr="00552411">
        <w:trPr>
          <w:trHeight w:val="60"/>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22.04.2020</w:t>
            </w:r>
            <w:r w:rsidRPr="002465FC">
              <w:rPr>
                <w:rFonts w:ascii="Times New Roman" w:eastAsia="Times New Roman" w:hAnsi="Times New Roman" w:cs="Times New Roman"/>
                <w:color w:val="000000"/>
                <w:sz w:val="20"/>
                <w:szCs w:val="20"/>
                <w:lang w:eastAsia="ru-RU"/>
              </w:rPr>
              <w:br/>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Припинено повноваження</w:t>
            </w:r>
            <w:r w:rsidRPr="002465FC">
              <w:rPr>
                <w:rFonts w:ascii="Times New Roman" w:eastAsia="Times New Roman" w:hAnsi="Times New Roman" w:cs="Times New Roman"/>
                <w:color w:val="000000"/>
                <w:sz w:val="20"/>
                <w:szCs w:val="20"/>
                <w:lang w:eastAsia="ru-RU"/>
              </w:rPr>
              <w:br/>
            </w:r>
          </w:p>
        </w:tc>
        <w:tc>
          <w:tcPr>
            <w:tcW w:w="1173" w:type="dxa"/>
            <w:tcBorders>
              <w:top w:val="single" w:sz="6" w:space="0" w:color="000000"/>
              <w:left w:val="single" w:sz="6" w:space="0" w:color="000000"/>
              <w:bottom w:val="single" w:sz="6" w:space="0" w:color="000000"/>
              <w:right w:val="single" w:sz="6" w:space="0" w:color="000000"/>
            </w:tcBorders>
            <w:shd w:val="clear" w:color="auto" w:fill="auto"/>
          </w:tcPr>
          <w:p w:rsidR="009E3971" w:rsidRPr="00176E1A" w:rsidRDefault="009E3971" w:rsidP="009E3971">
            <w:pPr>
              <w:spacing w:before="150" w:after="150" w:line="240" w:lineRule="auto"/>
              <w:rPr>
                <w:rFonts w:ascii="Times New Roman" w:eastAsia="Times New Roman" w:hAnsi="Times New Roman" w:cs="Times New Roman"/>
                <w:color w:val="000000"/>
                <w:sz w:val="20"/>
                <w:szCs w:val="20"/>
                <w:lang w:eastAsia="ru-RU"/>
              </w:rPr>
            </w:pPr>
            <w:r w:rsidRPr="00176E1A">
              <w:rPr>
                <w:rFonts w:ascii="Times New Roman" w:eastAsia="Times New Roman" w:hAnsi="Times New Roman" w:cs="Times New Roman"/>
                <w:color w:val="000000"/>
                <w:sz w:val="20"/>
                <w:szCs w:val="20"/>
                <w:lang w:eastAsia="ru-RU"/>
              </w:rPr>
              <w:t>Член Наглядової ради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color w:val="000000"/>
                <w:sz w:val="20"/>
                <w:szCs w:val="20"/>
                <w:lang w:eastAsia="ru-RU"/>
              </w:rPr>
            </w:pPr>
            <w:proofErr w:type="spellStart"/>
            <w:r w:rsidRPr="002465FC">
              <w:rPr>
                <w:rFonts w:ascii="Times New Roman" w:eastAsia="Times New Roman" w:hAnsi="Times New Roman" w:cs="Times New Roman"/>
                <w:color w:val="000000"/>
                <w:sz w:val="20"/>
                <w:szCs w:val="20"/>
                <w:lang w:eastAsia="ru-RU"/>
              </w:rPr>
              <w:t>Каждан</w:t>
            </w:r>
            <w:proofErr w:type="spellEnd"/>
            <w:r w:rsidRPr="002465FC">
              <w:rPr>
                <w:rFonts w:ascii="Times New Roman" w:eastAsia="Times New Roman" w:hAnsi="Times New Roman" w:cs="Times New Roman"/>
                <w:color w:val="000000"/>
                <w:sz w:val="20"/>
                <w:szCs w:val="20"/>
                <w:lang w:eastAsia="ru-RU"/>
              </w:rPr>
              <w:t xml:space="preserve"> Юлія Романівна</w:t>
            </w:r>
          </w:p>
        </w:tc>
        <w:tc>
          <w:tcPr>
            <w:tcW w:w="1886"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0C04BF">
              <w:rPr>
                <w:rFonts w:ascii="Times New Roman" w:eastAsia="Times New Roman" w:hAnsi="Times New Roman" w:cs="Times New Roman"/>
                <w:color w:val="000000"/>
                <w:sz w:val="20"/>
                <w:szCs w:val="20"/>
                <w:lang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401BE7">
              <w:rPr>
                <w:rFonts w:ascii="Times New Roman" w:eastAsia="Times New Roman" w:hAnsi="Times New Roman" w:cs="Times New Roman"/>
                <w:color w:val="000000"/>
                <w:sz w:val="20"/>
                <w:szCs w:val="20"/>
                <w:lang w:eastAsia="ru-RU"/>
              </w:rPr>
              <w:t>0,00</w:t>
            </w:r>
          </w:p>
        </w:tc>
      </w:tr>
      <w:tr w:rsidR="00176E1A" w:rsidRPr="002465FC" w:rsidTr="00552411">
        <w:trPr>
          <w:trHeight w:val="60"/>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22.04.2020</w:t>
            </w:r>
            <w:r w:rsidRPr="002465FC">
              <w:rPr>
                <w:rFonts w:ascii="Times New Roman" w:eastAsia="Times New Roman" w:hAnsi="Times New Roman" w:cs="Times New Roman"/>
                <w:color w:val="000000"/>
                <w:sz w:val="20"/>
                <w:szCs w:val="20"/>
                <w:lang w:eastAsia="ru-RU"/>
              </w:rPr>
              <w:br/>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Припинено повноваження</w:t>
            </w:r>
            <w:r w:rsidRPr="002465FC">
              <w:rPr>
                <w:rFonts w:ascii="Times New Roman" w:eastAsia="Times New Roman" w:hAnsi="Times New Roman" w:cs="Times New Roman"/>
                <w:color w:val="000000"/>
                <w:sz w:val="20"/>
                <w:szCs w:val="20"/>
                <w:lang w:eastAsia="ru-RU"/>
              </w:rPr>
              <w:br/>
            </w:r>
          </w:p>
        </w:tc>
        <w:tc>
          <w:tcPr>
            <w:tcW w:w="1173" w:type="dxa"/>
            <w:tcBorders>
              <w:top w:val="single" w:sz="6" w:space="0" w:color="000000"/>
              <w:left w:val="single" w:sz="6" w:space="0" w:color="000000"/>
              <w:bottom w:val="single" w:sz="6" w:space="0" w:color="000000"/>
              <w:right w:val="single" w:sz="6" w:space="0" w:color="000000"/>
            </w:tcBorders>
            <w:shd w:val="clear" w:color="auto" w:fill="auto"/>
          </w:tcPr>
          <w:p w:rsidR="009E3971" w:rsidRPr="00176E1A" w:rsidRDefault="009E3971" w:rsidP="009E3971">
            <w:pPr>
              <w:spacing w:before="150" w:after="150" w:line="240" w:lineRule="auto"/>
              <w:rPr>
                <w:rFonts w:ascii="Times New Roman" w:eastAsia="Times New Roman" w:hAnsi="Times New Roman" w:cs="Times New Roman"/>
                <w:color w:val="000000"/>
                <w:sz w:val="20"/>
                <w:szCs w:val="20"/>
                <w:lang w:eastAsia="ru-RU"/>
              </w:rPr>
            </w:pPr>
            <w:r w:rsidRPr="00176E1A">
              <w:rPr>
                <w:rFonts w:ascii="Times New Roman" w:eastAsia="Times New Roman" w:hAnsi="Times New Roman" w:cs="Times New Roman"/>
                <w:color w:val="000000"/>
                <w:sz w:val="20"/>
                <w:szCs w:val="20"/>
                <w:lang w:eastAsia="ru-RU"/>
              </w:rPr>
              <w:t>Голова</w:t>
            </w:r>
            <w:r w:rsidR="00176E1A" w:rsidRPr="00176E1A">
              <w:rPr>
                <w:rFonts w:ascii="Times New Roman" w:eastAsia="Times New Roman" w:hAnsi="Times New Roman" w:cs="Times New Roman"/>
                <w:color w:val="000000"/>
                <w:sz w:val="20"/>
                <w:szCs w:val="20"/>
                <w:lang w:eastAsia="ru-RU"/>
              </w:rPr>
              <w:t xml:space="preserve">, член </w:t>
            </w:r>
            <w:r w:rsidRPr="00176E1A">
              <w:rPr>
                <w:rFonts w:ascii="Times New Roman" w:eastAsia="Times New Roman" w:hAnsi="Times New Roman" w:cs="Times New Roman"/>
                <w:color w:val="000000"/>
                <w:sz w:val="20"/>
                <w:szCs w:val="20"/>
                <w:lang w:eastAsia="ru-RU"/>
              </w:rPr>
              <w:t>Ревізійної комісії</w:t>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color w:val="000000"/>
                <w:sz w:val="20"/>
                <w:szCs w:val="20"/>
                <w:lang w:eastAsia="ru-RU"/>
              </w:rPr>
            </w:pPr>
            <w:r w:rsidRPr="002465FC">
              <w:rPr>
                <w:rFonts w:ascii="Times New Roman" w:eastAsia="Times New Roman" w:hAnsi="Times New Roman" w:cs="Times New Roman"/>
                <w:color w:val="000000"/>
                <w:sz w:val="20"/>
                <w:szCs w:val="20"/>
                <w:lang w:eastAsia="ru-RU"/>
              </w:rPr>
              <w:t xml:space="preserve">Романенко </w:t>
            </w:r>
            <w:proofErr w:type="spellStart"/>
            <w:r w:rsidRPr="002465FC">
              <w:rPr>
                <w:rFonts w:ascii="Times New Roman" w:eastAsia="Times New Roman" w:hAnsi="Times New Roman" w:cs="Times New Roman"/>
                <w:color w:val="000000"/>
                <w:sz w:val="20"/>
                <w:szCs w:val="20"/>
                <w:lang w:eastAsia="ru-RU"/>
              </w:rPr>
              <w:t>Нiна</w:t>
            </w:r>
            <w:proofErr w:type="spellEnd"/>
            <w:r w:rsidRPr="002465FC">
              <w:rPr>
                <w:rFonts w:ascii="Times New Roman" w:eastAsia="Times New Roman" w:hAnsi="Times New Roman" w:cs="Times New Roman"/>
                <w:color w:val="000000"/>
                <w:sz w:val="20"/>
                <w:szCs w:val="20"/>
                <w:lang w:eastAsia="ru-RU"/>
              </w:rPr>
              <w:t xml:space="preserve"> </w:t>
            </w:r>
            <w:proofErr w:type="spellStart"/>
            <w:r w:rsidRPr="002465FC">
              <w:rPr>
                <w:rFonts w:ascii="Times New Roman" w:eastAsia="Times New Roman" w:hAnsi="Times New Roman" w:cs="Times New Roman"/>
                <w:color w:val="000000"/>
                <w:sz w:val="20"/>
                <w:szCs w:val="20"/>
                <w:lang w:eastAsia="ru-RU"/>
              </w:rPr>
              <w:t>Павлiвна</w:t>
            </w:r>
            <w:proofErr w:type="spellEnd"/>
          </w:p>
        </w:tc>
        <w:tc>
          <w:tcPr>
            <w:tcW w:w="1886"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0C04BF">
              <w:rPr>
                <w:rFonts w:ascii="Times New Roman" w:eastAsia="Times New Roman" w:hAnsi="Times New Roman" w:cs="Times New Roman"/>
                <w:color w:val="000000"/>
                <w:sz w:val="20"/>
                <w:szCs w:val="20"/>
                <w:lang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401BE7">
              <w:rPr>
                <w:rFonts w:ascii="Times New Roman" w:eastAsia="Times New Roman" w:hAnsi="Times New Roman" w:cs="Times New Roman"/>
                <w:color w:val="000000"/>
                <w:sz w:val="20"/>
                <w:szCs w:val="20"/>
                <w:lang w:eastAsia="ru-RU"/>
              </w:rPr>
              <w:t>0,00</w:t>
            </w:r>
          </w:p>
        </w:tc>
      </w:tr>
      <w:tr w:rsidR="00176E1A" w:rsidRPr="002465FC" w:rsidTr="00552411">
        <w:trPr>
          <w:trHeight w:val="60"/>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22.04.2020</w:t>
            </w:r>
            <w:r w:rsidRPr="002465FC">
              <w:rPr>
                <w:rFonts w:ascii="Times New Roman" w:eastAsia="Times New Roman" w:hAnsi="Times New Roman" w:cs="Times New Roman"/>
                <w:color w:val="000000"/>
                <w:sz w:val="20"/>
                <w:szCs w:val="20"/>
                <w:lang w:eastAsia="ru-RU"/>
              </w:rPr>
              <w:br/>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Припинено повноваження</w:t>
            </w:r>
            <w:r w:rsidRPr="002465FC">
              <w:rPr>
                <w:rFonts w:ascii="Times New Roman" w:eastAsia="Times New Roman" w:hAnsi="Times New Roman" w:cs="Times New Roman"/>
                <w:color w:val="000000"/>
                <w:sz w:val="20"/>
                <w:szCs w:val="20"/>
                <w:lang w:eastAsia="ru-RU"/>
              </w:rPr>
              <w:br/>
            </w:r>
          </w:p>
        </w:tc>
        <w:tc>
          <w:tcPr>
            <w:tcW w:w="1173"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rPr>
                <w:rFonts w:ascii="Times New Roman" w:eastAsia="Times New Roman" w:hAnsi="Times New Roman" w:cs="Times New Roman"/>
                <w:color w:val="000000"/>
                <w:sz w:val="20"/>
                <w:szCs w:val="20"/>
                <w:lang w:eastAsia="ru-RU"/>
              </w:rPr>
            </w:pPr>
            <w:r w:rsidRPr="002465FC">
              <w:rPr>
                <w:rFonts w:ascii="Times New Roman" w:eastAsia="Times New Roman" w:hAnsi="Times New Roman" w:cs="Times New Roman"/>
                <w:color w:val="000000"/>
                <w:sz w:val="20"/>
                <w:szCs w:val="20"/>
                <w:lang w:eastAsia="ru-RU"/>
              </w:rPr>
              <w:t>Член ревізійної комісії</w:t>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color w:val="000000"/>
                <w:sz w:val="20"/>
                <w:szCs w:val="20"/>
                <w:lang w:eastAsia="ru-RU"/>
              </w:rPr>
            </w:pPr>
            <w:r w:rsidRPr="002465FC">
              <w:rPr>
                <w:rFonts w:ascii="Times New Roman" w:eastAsia="Times New Roman" w:hAnsi="Times New Roman" w:cs="Times New Roman"/>
                <w:color w:val="000000"/>
                <w:sz w:val="20"/>
                <w:szCs w:val="20"/>
                <w:lang w:eastAsia="ru-RU"/>
              </w:rPr>
              <w:t>Нестеренко Анна Вікторівна</w:t>
            </w:r>
          </w:p>
        </w:tc>
        <w:tc>
          <w:tcPr>
            <w:tcW w:w="1886"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0C04BF">
              <w:rPr>
                <w:rFonts w:ascii="Times New Roman" w:eastAsia="Times New Roman" w:hAnsi="Times New Roman" w:cs="Times New Roman"/>
                <w:color w:val="000000"/>
                <w:sz w:val="20"/>
                <w:szCs w:val="20"/>
                <w:lang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401BE7">
              <w:rPr>
                <w:rFonts w:ascii="Times New Roman" w:eastAsia="Times New Roman" w:hAnsi="Times New Roman" w:cs="Times New Roman"/>
                <w:color w:val="000000"/>
                <w:sz w:val="20"/>
                <w:szCs w:val="20"/>
                <w:lang w:eastAsia="ru-RU"/>
              </w:rPr>
              <w:t>0,00</w:t>
            </w:r>
          </w:p>
        </w:tc>
      </w:tr>
      <w:tr w:rsidR="00176E1A" w:rsidRPr="002465FC" w:rsidTr="00552411">
        <w:trPr>
          <w:trHeight w:val="60"/>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22.04.2020</w:t>
            </w:r>
            <w:r w:rsidRPr="002465FC">
              <w:rPr>
                <w:rFonts w:ascii="Times New Roman" w:eastAsia="Times New Roman" w:hAnsi="Times New Roman" w:cs="Times New Roman"/>
                <w:color w:val="000000"/>
                <w:sz w:val="20"/>
                <w:szCs w:val="20"/>
                <w:lang w:eastAsia="ru-RU"/>
              </w:rPr>
              <w:br/>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sz w:val="24"/>
                <w:szCs w:val="24"/>
                <w:lang w:eastAsia="ru-RU"/>
              </w:rPr>
            </w:pPr>
            <w:r w:rsidRPr="002465FC">
              <w:rPr>
                <w:rFonts w:ascii="Times New Roman" w:eastAsia="Times New Roman" w:hAnsi="Times New Roman" w:cs="Times New Roman"/>
                <w:color w:val="000000"/>
                <w:sz w:val="20"/>
                <w:szCs w:val="20"/>
                <w:lang w:eastAsia="ru-RU"/>
              </w:rPr>
              <w:t>Припинено повноваження</w:t>
            </w:r>
            <w:r w:rsidRPr="002465FC">
              <w:rPr>
                <w:rFonts w:ascii="Times New Roman" w:eastAsia="Times New Roman" w:hAnsi="Times New Roman" w:cs="Times New Roman"/>
                <w:color w:val="000000"/>
                <w:sz w:val="20"/>
                <w:szCs w:val="20"/>
                <w:lang w:eastAsia="ru-RU"/>
              </w:rPr>
              <w:br/>
            </w:r>
          </w:p>
        </w:tc>
        <w:tc>
          <w:tcPr>
            <w:tcW w:w="1173"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rPr>
                <w:rFonts w:ascii="Times New Roman" w:eastAsia="Times New Roman" w:hAnsi="Times New Roman" w:cs="Times New Roman"/>
                <w:color w:val="000000"/>
                <w:sz w:val="20"/>
                <w:szCs w:val="20"/>
                <w:lang w:eastAsia="ru-RU"/>
              </w:rPr>
            </w:pPr>
            <w:r w:rsidRPr="002465FC">
              <w:rPr>
                <w:rFonts w:ascii="Times New Roman" w:eastAsia="Times New Roman" w:hAnsi="Times New Roman" w:cs="Times New Roman"/>
                <w:color w:val="000000"/>
                <w:sz w:val="20"/>
                <w:szCs w:val="20"/>
                <w:lang w:eastAsia="ru-RU"/>
              </w:rPr>
              <w:t>Член ревізійної комісії</w:t>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color w:val="000000"/>
                <w:sz w:val="20"/>
                <w:szCs w:val="20"/>
                <w:lang w:eastAsia="ru-RU"/>
              </w:rPr>
            </w:pPr>
            <w:proofErr w:type="spellStart"/>
            <w:r w:rsidRPr="002465FC">
              <w:rPr>
                <w:rFonts w:ascii="Times New Roman" w:eastAsia="Times New Roman" w:hAnsi="Times New Roman" w:cs="Times New Roman"/>
                <w:color w:val="000000"/>
                <w:sz w:val="20"/>
                <w:szCs w:val="20"/>
                <w:lang w:eastAsia="ru-RU"/>
              </w:rPr>
              <w:t>Гайнова</w:t>
            </w:r>
            <w:proofErr w:type="spellEnd"/>
            <w:r w:rsidRPr="002465FC">
              <w:rPr>
                <w:rFonts w:ascii="Times New Roman" w:eastAsia="Times New Roman" w:hAnsi="Times New Roman" w:cs="Times New Roman"/>
                <w:color w:val="000000"/>
                <w:sz w:val="20"/>
                <w:szCs w:val="20"/>
                <w:lang w:eastAsia="ru-RU"/>
              </w:rPr>
              <w:t xml:space="preserve"> Оксана </w:t>
            </w:r>
            <w:proofErr w:type="spellStart"/>
            <w:r w:rsidRPr="002465FC">
              <w:rPr>
                <w:rFonts w:ascii="Times New Roman" w:eastAsia="Times New Roman" w:hAnsi="Times New Roman" w:cs="Times New Roman"/>
                <w:color w:val="000000"/>
                <w:sz w:val="20"/>
                <w:szCs w:val="20"/>
                <w:lang w:eastAsia="ru-RU"/>
              </w:rPr>
              <w:t>Карлiвна</w:t>
            </w:r>
            <w:proofErr w:type="spellEnd"/>
          </w:p>
        </w:tc>
        <w:tc>
          <w:tcPr>
            <w:tcW w:w="1886"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EF360A">
              <w:rPr>
                <w:rFonts w:ascii="Times New Roman" w:eastAsia="Times New Roman" w:hAnsi="Times New Roman" w:cs="Times New Roman"/>
                <w:color w:val="000000"/>
                <w:sz w:val="20"/>
                <w:szCs w:val="20"/>
                <w:lang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401BE7">
              <w:rPr>
                <w:rFonts w:ascii="Times New Roman" w:eastAsia="Times New Roman" w:hAnsi="Times New Roman" w:cs="Times New Roman"/>
                <w:color w:val="000000"/>
                <w:sz w:val="20"/>
                <w:szCs w:val="20"/>
                <w:lang w:eastAsia="ru-RU"/>
              </w:rPr>
              <w:t>0,00</w:t>
            </w:r>
          </w:p>
        </w:tc>
      </w:tr>
      <w:tr w:rsidR="00176E1A" w:rsidRPr="002465FC" w:rsidTr="00552411">
        <w:trPr>
          <w:trHeight w:val="60"/>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221F00">
              <w:rPr>
                <w:rFonts w:ascii="Times New Roman" w:eastAsia="Times New Roman" w:hAnsi="Times New Roman" w:cs="Times New Roman"/>
                <w:color w:val="000000"/>
                <w:sz w:val="20"/>
                <w:szCs w:val="20"/>
                <w:lang w:eastAsia="ru-RU"/>
              </w:rPr>
              <w:t>22.04.2020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Обрано </w:t>
            </w:r>
          </w:p>
        </w:tc>
        <w:tc>
          <w:tcPr>
            <w:tcW w:w="1173"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r w:rsidRPr="00D70A60">
              <w:rPr>
                <w:rFonts w:ascii="Times New Roman" w:eastAsia="Times New Roman" w:hAnsi="Times New Roman" w:cs="Times New Roman"/>
                <w:color w:val="000000"/>
                <w:sz w:val="20"/>
                <w:szCs w:val="20"/>
                <w:lang w:eastAsia="ru-RU"/>
              </w:rPr>
              <w:t>Член Наглядової ради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color w:val="000000"/>
                <w:sz w:val="20"/>
                <w:szCs w:val="20"/>
                <w:lang w:eastAsia="ru-RU"/>
              </w:rPr>
            </w:pPr>
            <w:proofErr w:type="spellStart"/>
            <w:r w:rsidRPr="002465FC">
              <w:rPr>
                <w:rFonts w:ascii="Times New Roman" w:eastAsia="Times New Roman" w:hAnsi="Times New Roman" w:cs="Times New Roman"/>
                <w:color w:val="000000"/>
                <w:sz w:val="20"/>
                <w:szCs w:val="20"/>
                <w:lang w:eastAsia="ru-RU"/>
              </w:rPr>
              <w:t>Пантелеєв</w:t>
            </w:r>
            <w:proofErr w:type="spellEnd"/>
            <w:r w:rsidRPr="002465FC">
              <w:rPr>
                <w:rFonts w:ascii="Times New Roman" w:eastAsia="Times New Roman" w:hAnsi="Times New Roman" w:cs="Times New Roman"/>
                <w:color w:val="000000"/>
                <w:sz w:val="20"/>
                <w:szCs w:val="20"/>
                <w:lang w:eastAsia="ru-RU"/>
              </w:rPr>
              <w:t xml:space="preserve"> Петро Олександрович</w:t>
            </w:r>
            <w:r w:rsidRPr="002465FC">
              <w:rPr>
                <w:rFonts w:ascii="Times New Roman" w:eastAsia="Times New Roman" w:hAnsi="Times New Roman" w:cs="Times New Roman"/>
                <w:color w:val="000000"/>
                <w:sz w:val="20"/>
                <w:szCs w:val="20"/>
                <w:lang w:eastAsia="ru-RU"/>
              </w:rPr>
              <w:br/>
            </w:r>
          </w:p>
        </w:tc>
        <w:tc>
          <w:tcPr>
            <w:tcW w:w="1886"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EF360A">
              <w:rPr>
                <w:rFonts w:ascii="Times New Roman" w:eastAsia="Times New Roman" w:hAnsi="Times New Roman" w:cs="Times New Roman"/>
                <w:color w:val="000000"/>
                <w:sz w:val="20"/>
                <w:szCs w:val="20"/>
                <w:lang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401BE7">
              <w:rPr>
                <w:rFonts w:ascii="Times New Roman" w:eastAsia="Times New Roman" w:hAnsi="Times New Roman" w:cs="Times New Roman"/>
                <w:color w:val="000000"/>
                <w:sz w:val="20"/>
                <w:szCs w:val="20"/>
                <w:lang w:eastAsia="ru-RU"/>
              </w:rPr>
              <w:t>0,00</w:t>
            </w:r>
          </w:p>
        </w:tc>
      </w:tr>
      <w:tr w:rsidR="00176E1A" w:rsidRPr="002465FC" w:rsidTr="00552411">
        <w:trPr>
          <w:trHeight w:val="60"/>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221F00">
              <w:rPr>
                <w:rFonts w:ascii="Times New Roman" w:eastAsia="Times New Roman" w:hAnsi="Times New Roman" w:cs="Times New Roman"/>
                <w:color w:val="000000"/>
                <w:sz w:val="20"/>
                <w:szCs w:val="20"/>
                <w:lang w:eastAsia="ru-RU"/>
              </w:rPr>
              <w:t>22.04.2020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B942E9">
              <w:rPr>
                <w:rFonts w:ascii="Times New Roman" w:eastAsia="Times New Roman" w:hAnsi="Times New Roman" w:cs="Times New Roman"/>
                <w:color w:val="000000"/>
                <w:sz w:val="20"/>
                <w:szCs w:val="20"/>
                <w:lang w:eastAsia="ru-RU"/>
              </w:rPr>
              <w:t>Обрано</w:t>
            </w:r>
          </w:p>
        </w:tc>
        <w:tc>
          <w:tcPr>
            <w:tcW w:w="1173"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r w:rsidRPr="00D70A60">
              <w:rPr>
                <w:rFonts w:ascii="Times New Roman" w:eastAsia="Times New Roman" w:hAnsi="Times New Roman" w:cs="Times New Roman"/>
                <w:color w:val="000000"/>
                <w:sz w:val="20"/>
                <w:szCs w:val="20"/>
                <w:lang w:eastAsia="ru-RU"/>
              </w:rPr>
              <w:t>Член Наглядової ради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color w:val="000000"/>
                <w:sz w:val="20"/>
                <w:szCs w:val="20"/>
                <w:lang w:eastAsia="ru-RU"/>
              </w:rPr>
            </w:pPr>
            <w:proofErr w:type="spellStart"/>
            <w:r w:rsidRPr="002465FC">
              <w:rPr>
                <w:rFonts w:ascii="Times New Roman" w:eastAsia="Times New Roman" w:hAnsi="Times New Roman" w:cs="Times New Roman"/>
                <w:color w:val="000000"/>
                <w:sz w:val="20"/>
                <w:szCs w:val="20"/>
                <w:lang w:eastAsia="ru-RU"/>
              </w:rPr>
              <w:t>Гудзь</w:t>
            </w:r>
            <w:proofErr w:type="spellEnd"/>
            <w:r w:rsidRPr="002465FC">
              <w:rPr>
                <w:rFonts w:ascii="Times New Roman" w:eastAsia="Times New Roman" w:hAnsi="Times New Roman" w:cs="Times New Roman"/>
                <w:color w:val="000000"/>
                <w:sz w:val="20"/>
                <w:szCs w:val="20"/>
                <w:lang w:eastAsia="ru-RU"/>
              </w:rPr>
              <w:t xml:space="preserve"> Андрій Анатолійович</w:t>
            </w:r>
          </w:p>
        </w:tc>
        <w:tc>
          <w:tcPr>
            <w:tcW w:w="1886"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EF360A">
              <w:rPr>
                <w:rFonts w:ascii="Times New Roman" w:eastAsia="Times New Roman" w:hAnsi="Times New Roman" w:cs="Times New Roman"/>
                <w:color w:val="000000"/>
                <w:sz w:val="20"/>
                <w:szCs w:val="20"/>
                <w:lang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401BE7">
              <w:rPr>
                <w:rFonts w:ascii="Times New Roman" w:eastAsia="Times New Roman" w:hAnsi="Times New Roman" w:cs="Times New Roman"/>
                <w:color w:val="000000"/>
                <w:sz w:val="20"/>
                <w:szCs w:val="20"/>
                <w:lang w:eastAsia="ru-RU"/>
              </w:rPr>
              <w:t>0,00</w:t>
            </w:r>
          </w:p>
        </w:tc>
      </w:tr>
      <w:tr w:rsidR="00176E1A" w:rsidRPr="002465FC" w:rsidTr="00552411">
        <w:trPr>
          <w:trHeight w:val="60"/>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221F00">
              <w:rPr>
                <w:rFonts w:ascii="Times New Roman" w:eastAsia="Times New Roman" w:hAnsi="Times New Roman" w:cs="Times New Roman"/>
                <w:color w:val="000000"/>
                <w:sz w:val="20"/>
                <w:szCs w:val="20"/>
                <w:lang w:eastAsia="ru-RU"/>
              </w:rPr>
              <w:t>22.04.2020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B942E9">
              <w:rPr>
                <w:rFonts w:ascii="Times New Roman" w:eastAsia="Times New Roman" w:hAnsi="Times New Roman" w:cs="Times New Roman"/>
                <w:color w:val="000000"/>
                <w:sz w:val="20"/>
                <w:szCs w:val="20"/>
                <w:lang w:eastAsia="ru-RU"/>
              </w:rPr>
              <w:t>Обрано</w:t>
            </w:r>
          </w:p>
        </w:tc>
        <w:tc>
          <w:tcPr>
            <w:tcW w:w="1173"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r w:rsidRPr="00D70A60">
              <w:rPr>
                <w:rFonts w:ascii="Times New Roman" w:eastAsia="Times New Roman" w:hAnsi="Times New Roman" w:cs="Times New Roman"/>
                <w:color w:val="000000"/>
                <w:sz w:val="20"/>
                <w:szCs w:val="20"/>
                <w:lang w:eastAsia="ru-RU"/>
              </w:rPr>
              <w:t>Член Наглядової ради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color w:val="000000"/>
                <w:sz w:val="20"/>
                <w:szCs w:val="20"/>
                <w:lang w:eastAsia="ru-RU"/>
              </w:rPr>
            </w:pPr>
            <w:proofErr w:type="spellStart"/>
            <w:r w:rsidRPr="002465FC">
              <w:rPr>
                <w:rFonts w:ascii="Times New Roman" w:eastAsia="Times New Roman" w:hAnsi="Times New Roman" w:cs="Times New Roman"/>
                <w:color w:val="000000"/>
                <w:sz w:val="20"/>
                <w:szCs w:val="20"/>
                <w:lang w:eastAsia="ru-RU"/>
              </w:rPr>
              <w:t>Каждан</w:t>
            </w:r>
            <w:proofErr w:type="spellEnd"/>
            <w:r w:rsidRPr="002465FC">
              <w:rPr>
                <w:rFonts w:ascii="Times New Roman" w:eastAsia="Times New Roman" w:hAnsi="Times New Roman" w:cs="Times New Roman"/>
                <w:color w:val="000000"/>
                <w:sz w:val="20"/>
                <w:szCs w:val="20"/>
                <w:lang w:eastAsia="ru-RU"/>
              </w:rPr>
              <w:t xml:space="preserve"> Юлія Романівна</w:t>
            </w:r>
          </w:p>
        </w:tc>
        <w:tc>
          <w:tcPr>
            <w:tcW w:w="1886"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EF360A">
              <w:rPr>
                <w:rFonts w:ascii="Times New Roman" w:eastAsia="Times New Roman" w:hAnsi="Times New Roman" w:cs="Times New Roman"/>
                <w:color w:val="000000"/>
                <w:sz w:val="20"/>
                <w:szCs w:val="20"/>
                <w:lang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401BE7">
              <w:rPr>
                <w:rFonts w:ascii="Times New Roman" w:eastAsia="Times New Roman" w:hAnsi="Times New Roman" w:cs="Times New Roman"/>
                <w:color w:val="000000"/>
                <w:sz w:val="20"/>
                <w:szCs w:val="20"/>
                <w:lang w:eastAsia="ru-RU"/>
              </w:rPr>
              <w:t>0,00</w:t>
            </w:r>
          </w:p>
        </w:tc>
      </w:tr>
      <w:tr w:rsidR="00176E1A" w:rsidRPr="002465FC" w:rsidTr="00552411">
        <w:trPr>
          <w:trHeight w:val="60"/>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221F00">
              <w:rPr>
                <w:rFonts w:ascii="Times New Roman" w:eastAsia="Times New Roman" w:hAnsi="Times New Roman" w:cs="Times New Roman"/>
                <w:color w:val="000000"/>
                <w:sz w:val="20"/>
                <w:szCs w:val="20"/>
                <w:lang w:eastAsia="ru-RU"/>
              </w:rPr>
              <w:lastRenderedPageBreak/>
              <w:t>22.04.2020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B942E9">
              <w:rPr>
                <w:rFonts w:ascii="Times New Roman" w:eastAsia="Times New Roman" w:hAnsi="Times New Roman" w:cs="Times New Roman"/>
                <w:color w:val="000000"/>
                <w:sz w:val="20"/>
                <w:szCs w:val="20"/>
                <w:lang w:eastAsia="ru-RU"/>
              </w:rPr>
              <w:t>Обрано</w:t>
            </w:r>
          </w:p>
        </w:tc>
        <w:tc>
          <w:tcPr>
            <w:tcW w:w="1173"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r w:rsidRPr="00877A6E">
              <w:rPr>
                <w:rFonts w:ascii="Times New Roman" w:eastAsia="Times New Roman" w:hAnsi="Times New Roman" w:cs="Times New Roman"/>
                <w:color w:val="000000"/>
                <w:sz w:val="20"/>
                <w:szCs w:val="20"/>
                <w:lang w:eastAsia="ru-RU"/>
              </w:rPr>
              <w:t>Член ревізійної комісії</w:t>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color w:val="000000"/>
                <w:sz w:val="20"/>
                <w:szCs w:val="20"/>
                <w:lang w:eastAsia="ru-RU"/>
              </w:rPr>
            </w:pPr>
            <w:r w:rsidRPr="002465FC">
              <w:rPr>
                <w:rFonts w:ascii="Times New Roman" w:eastAsia="Times New Roman" w:hAnsi="Times New Roman" w:cs="Times New Roman"/>
                <w:color w:val="000000"/>
                <w:sz w:val="20"/>
                <w:szCs w:val="20"/>
                <w:lang w:eastAsia="ru-RU"/>
              </w:rPr>
              <w:t xml:space="preserve">Романенко </w:t>
            </w:r>
            <w:proofErr w:type="spellStart"/>
            <w:r w:rsidRPr="002465FC">
              <w:rPr>
                <w:rFonts w:ascii="Times New Roman" w:eastAsia="Times New Roman" w:hAnsi="Times New Roman" w:cs="Times New Roman"/>
                <w:color w:val="000000"/>
                <w:sz w:val="20"/>
                <w:szCs w:val="20"/>
                <w:lang w:eastAsia="ru-RU"/>
              </w:rPr>
              <w:t>Нiна</w:t>
            </w:r>
            <w:proofErr w:type="spellEnd"/>
            <w:r w:rsidRPr="002465FC">
              <w:rPr>
                <w:rFonts w:ascii="Times New Roman" w:eastAsia="Times New Roman" w:hAnsi="Times New Roman" w:cs="Times New Roman"/>
                <w:color w:val="000000"/>
                <w:sz w:val="20"/>
                <w:szCs w:val="20"/>
                <w:lang w:eastAsia="ru-RU"/>
              </w:rPr>
              <w:t xml:space="preserve"> </w:t>
            </w:r>
            <w:proofErr w:type="spellStart"/>
            <w:r w:rsidRPr="002465FC">
              <w:rPr>
                <w:rFonts w:ascii="Times New Roman" w:eastAsia="Times New Roman" w:hAnsi="Times New Roman" w:cs="Times New Roman"/>
                <w:color w:val="000000"/>
                <w:sz w:val="20"/>
                <w:szCs w:val="20"/>
                <w:lang w:eastAsia="ru-RU"/>
              </w:rPr>
              <w:t>Павлiвна</w:t>
            </w:r>
            <w:proofErr w:type="spellEnd"/>
          </w:p>
        </w:tc>
        <w:tc>
          <w:tcPr>
            <w:tcW w:w="1886"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2668B3">
              <w:rPr>
                <w:rFonts w:ascii="Times New Roman" w:eastAsia="Times New Roman" w:hAnsi="Times New Roman" w:cs="Times New Roman"/>
                <w:color w:val="000000"/>
                <w:sz w:val="20"/>
                <w:szCs w:val="20"/>
                <w:lang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401BE7">
              <w:rPr>
                <w:rFonts w:ascii="Times New Roman" w:eastAsia="Times New Roman" w:hAnsi="Times New Roman" w:cs="Times New Roman"/>
                <w:color w:val="000000"/>
                <w:sz w:val="20"/>
                <w:szCs w:val="20"/>
                <w:lang w:eastAsia="ru-RU"/>
              </w:rPr>
              <w:t>0,00</w:t>
            </w:r>
          </w:p>
        </w:tc>
      </w:tr>
      <w:tr w:rsidR="00176E1A" w:rsidRPr="002465FC" w:rsidTr="00552411">
        <w:trPr>
          <w:trHeight w:val="60"/>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221F00">
              <w:rPr>
                <w:rFonts w:ascii="Times New Roman" w:eastAsia="Times New Roman" w:hAnsi="Times New Roman" w:cs="Times New Roman"/>
                <w:color w:val="000000"/>
                <w:sz w:val="20"/>
                <w:szCs w:val="20"/>
                <w:lang w:eastAsia="ru-RU"/>
              </w:rPr>
              <w:t>22.04.2020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B942E9">
              <w:rPr>
                <w:rFonts w:ascii="Times New Roman" w:eastAsia="Times New Roman" w:hAnsi="Times New Roman" w:cs="Times New Roman"/>
                <w:color w:val="000000"/>
                <w:sz w:val="20"/>
                <w:szCs w:val="20"/>
                <w:lang w:eastAsia="ru-RU"/>
              </w:rPr>
              <w:t>Обрано</w:t>
            </w:r>
          </w:p>
        </w:tc>
        <w:tc>
          <w:tcPr>
            <w:tcW w:w="1173"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r w:rsidRPr="00877A6E">
              <w:rPr>
                <w:rFonts w:ascii="Times New Roman" w:eastAsia="Times New Roman" w:hAnsi="Times New Roman" w:cs="Times New Roman"/>
                <w:color w:val="000000"/>
                <w:sz w:val="20"/>
                <w:szCs w:val="20"/>
                <w:lang w:eastAsia="ru-RU"/>
              </w:rPr>
              <w:t>Член ревізійної комісії</w:t>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color w:val="000000"/>
                <w:sz w:val="20"/>
                <w:szCs w:val="20"/>
                <w:lang w:eastAsia="ru-RU"/>
              </w:rPr>
            </w:pPr>
            <w:proofErr w:type="spellStart"/>
            <w:r w:rsidRPr="00B94C7D">
              <w:rPr>
                <w:rFonts w:ascii="Times New Roman" w:eastAsia="Times New Roman" w:hAnsi="Times New Roman" w:cs="Times New Roman"/>
                <w:color w:val="000000"/>
                <w:sz w:val="20"/>
                <w:szCs w:val="20"/>
                <w:lang w:eastAsia="ru-RU"/>
              </w:rPr>
              <w:t>Бідюк</w:t>
            </w:r>
            <w:proofErr w:type="spellEnd"/>
            <w:r w:rsidRPr="00B94C7D">
              <w:rPr>
                <w:rFonts w:ascii="Times New Roman" w:eastAsia="Times New Roman" w:hAnsi="Times New Roman" w:cs="Times New Roman"/>
                <w:color w:val="000000"/>
                <w:sz w:val="20"/>
                <w:szCs w:val="20"/>
                <w:lang w:eastAsia="ru-RU"/>
              </w:rPr>
              <w:t xml:space="preserve"> Ірина Леонідівна  </w:t>
            </w:r>
          </w:p>
        </w:tc>
        <w:tc>
          <w:tcPr>
            <w:tcW w:w="1886"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2668B3">
              <w:rPr>
                <w:rFonts w:ascii="Times New Roman" w:eastAsia="Times New Roman" w:hAnsi="Times New Roman" w:cs="Times New Roman"/>
                <w:color w:val="000000"/>
                <w:sz w:val="20"/>
                <w:szCs w:val="20"/>
                <w:lang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401BE7">
              <w:rPr>
                <w:rFonts w:ascii="Times New Roman" w:eastAsia="Times New Roman" w:hAnsi="Times New Roman" w:cs="Times New Roman"/>
                <w:color w:val="000000"/>
                <w:sz w:val="20"/>
                <w:szCs w:val="20"/>
                <w:lang w:eastAsia="ru-RU"/>
              </w:rPr>
              <w:t>0,00</w:t>
            </w:r>
          </w:p>
        </w:tc>
      </w:tr>
      <w:tr w:rsidR="00176E1A" w:rsidRPr="002465FC" w:rsidTr="00552411">
        <w:trPr>
          <w:trHeight w:val="60"/>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221F00">
              <w:rPr>
                <w:rFonts w:ascii="Times New Roman" w:eastAsia="Times New Roman" w:hAnsi="Times New Roman" w:cs="Times New Roman"/>
                <w:color w:val="000000"/>
                <w:sz w:val="20"/>
                <w:szCs w:val="20"/>
                <w:lang w:eastAsia="ru-RU"/>
              </w:rPr>
              <w:t>22.04.2020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B942E9">
              <w:rPr>
                <w:rFonts w:ascii="Times New Roman" w:eastAsia="Times New Roman" w:hAnsi="Times New Roman" w:cs="Times New Roman"/>
                <w:color w:val="000000"/>
                <w:sz w:val="20"/>
                <w:szCs w:val="20"/>
                <w:lang w:eastAsia="ru-RU"/>
              </w:rPr>
              <w:t>Обрано</w:t>
            </w:r>
          </w:p>
        </w:tc>
        <w:tc>
          <w:tcPr>
            <w:tcW w:w="1173"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r w:rsidRPr="00877A6E">
              <w:rPr>
                <w:rFonts w:ascii="Times New Roman" w:eastAsia="Times New Roman" w:hAnsi="Times New Roman" w:cs="Times New Roman"/>
                <w:color w:val="000000"/>
                <w:sz w:val="20"/>
                <w:szCs w:val="20"/>
                <w:lang w:eastAsia="ru-RU"/>
              </w:rPr>
              <w:t>Член ревізійної комісії</w:t>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9E3971" w:rsidRPr="002465FC" w:rsidRDefault="009E3971" w:rsidP="009E3971">
            <w:pPr>
              <w:spacing w:before="150" w:after="150" w:line="240" w:lineRule="auto"/>
              <w:jc w:val="center"/>
              <w:rPr>
                <w:rFonts w:ascii="Times New Roman" w:eastAsia="Times New Roman" w:hAnsi="Times New Roman" w:cs="Times New Roman"/>
                <w:color w:val="000000"/>
                <w:sz w:val="20"/>
                <w:szCs w:val="20"/>
                <w:lang w:eastAsia="ru-RU"/>
              </w:rPr>
            </w:pPr>
            <w:proofErr w:type="spellStart"/>
            <w:r w:rsidRPr="002465FC">
              <w:rPr>
                <w:rFonts w:ascii="Times New Roman" w:eastAsia="Times New Roman" w:hAnsi="Times New Roman" w:cs="Times New Roman"/>
                <w:color w:val="000000"/>
                <w:sz w:val="20"/>
                <w:szCs w:val="20"/>
                <w:lang w:eastAsia="ru-RU"/>
              </w:rPr>
              <w:t>Гайнова</w:t>
            </w:r>
            <w:proofErr w:type="spellEnd"/>
            <w:r w:rsidRPr="002465FC">
              <w:rPr>
                <w:rFonts w:ascii="Times New Roman" w:eastAsia="Times New Roman" w:hAnsi="Times New Roman" w:cs="Times New Roman"/>
                <w:color w:val="000000"/>
                <w:sz w:val="20"/>
                <w:szCs w:val="20"/>
                <w:lang w:eastAsia="ru-RU"/>
              </w:rPr>
              <w:t xml:space="preserve"> Оксана </w:t>
            </w:r>
            <w:proofErr w:type="spellStart"/>
            <w:r w:rsidRPr="002465FC">
              <w:rPr>
                <w:rFonts w:ascii="Times New Roman" w:eastAsia="Times New Roman" w:hAnsi="Times New Roman" w:cs="Times New Roman"/>
                <w:color w:val="000000"/>
                <w:sz w:val="20"/>
                <w:szCs w:val="20"/>
                <w:lang w:eastAsia="ru-RU"/>
              </w:rPr>
              <w:t>Карлiвна</w:t>
            </w:r>
            <w:proofErr w:type="spellEnd"/>
          </w:p>
        </w:tc>
        <w:tc>
          <w:tcPr>
            <w:tcW w:w="1886"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2668B3">
              <w:rPr>
                <w:rFonts w:ascii="Times New Roman" w:eastAsia="Times New Roman" w:hAnsi="Times New Roman" w:cs="Times New Roman"/>
                <w:color w:val="000000"/>
                <w:sz w:val="20"/>
                <w:szCs w:val="20"/>
                <w:lang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auto"/>
          </w:tcPr>
          <w:p w:rsidR="009E3971" w:rsidRDefault="009E3971" w:rsidP="009E3971">
            <w:pPr>
              <w:jc w:val="center"/>
            </w:pPr>
            <w:r w:rsidRPr="00401BE7">
              <w:rPr>
                <w:rFonts w:ascii="Times New Roman" w:eastAsia="Times New Roman" w:hAnsi="Times New Roman" w:cs="Times New Roman"/>
                <w:color w:val="000000"/>
                <w:sz w:val="20"/>
                <w:szCs w:val="20"/>
                <w:lang w:eastAsia="ru-RU"/>
              </w:rPr>
              <w:t>0,00</w:t>
            </w:r>
          </w:p>
        </w:tc>
      </w:tr>
      <w:tr w:rsidR="00F2351D" w:rsidRPr="002465FC" w:rsidTr="00552411">
        <w:trPr>
          <w:trHeight w:val="60"/>
        </w:trPr>
        <w:tc>
          <w:tcPr>
            <w:tcW w:w="9339"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F2351D" w:rsidRPr="003B4F18" w:rsidRDefault="00F2351D" w:rsidP="00631BE0">
            <w:pPr>
              <w:tabs>
                <w:tab w:val="left" w:pos="330"/>
              </w:tabs>
              <w:spacing w:before="150" w:after="150" w:line="240" w:lineRule="auto"/>
              <w:ind w:left="112" w:right="117"/>
              <w:rPr>
                <w:rFonts w:ascii="Times New Roman" w:eastAsia="Times New Roman" w:hAnsi="Times New Roman" w:cs="Times New Roman"/>
                <w:b/>
                <w:sz w:val="24"/>
                <w:szCs w:val="24"/>
                <w:lang w:eastAsia="ru-RU"/>
              </w:rPr>
            </w:pPr>
            <w:bookmarkStart w:id="18" w:name="n2057"/>
            <w:bookmarkEnd w:id="18"/>
            <w:r w:rsidRPr="003B4F18">
              <w:rPr>
                <w:rFonts w:ascii="Times New Roman" w:eastAsia="Times New Roman" w:hAnsi="Times New Roman" w:cs="Times New Roman"/>
                <w:b/>
                <w:sz w:val="24"/>
                <w:szCs w:val="24"/>
                <w:lang w:eastAsia="ru-RU"/>
              </w:rPr>
              <w:t>Зміст інформації:</w:t>
            </w:r>
          </w:p>
          <w:p w:rsidR="00AE3D3D" w:rsidRPr="003B4F18" w:rsidRDefault="00AE3D3D" w:rsidP="00631BE0">
            <w:pPr>
              <w:widowControl w:val="0"/>
              <w:tabs>
                <w:tab w:val="left" w:pos="330"/>
                <w:tab w:val="left" w:pos="377"/>
              </w:tabs>
              <w:ind w:left="112" w:right="117"/>
              <w:jc w:val="both"/>
              <w:rPr>
                <w:rFonts w:ascii="Times New Roman" w:hAnsi="Times New Roman" w:cs="Times New Roman"/>
                <w:b/>
                <w:sz w:val="24"/>
                <w:szCs w:val="24"/>
              </w:rPr>
            </w:pPr>
            <w:r w:rsidRPr="003B4F18">
              <w:rPr>
                <w:rFonts w:ascii="Times New Roman" w:hAnsi="Times New Roman" w:cs="Times New Roman"/>
                <w:b/>
                <w:sz w:val="24"/>
                <w:szCs w:val="24"/>
              </w:rPr>
              <w:t xml:space="preserve">Рішенням річних загальних зборів акціонерів </w:t>
            </w:r>
            <w:r w:rsidR="002465FC" w:rsidRPr="003B4F18">
              <w:rPr>
                <w:rFonts w:ascii="Times New Roman" w:hAnsi="Times New Roman" w:cs="Times New Roman"/>
                <w:b/>
                <w:sz w:val="24"/>
                <w:szCs w:val="24"/>
              </w:rPr>
              <w:t xml:space="preserve">ПРИВАТНОГО АКЦІОНЕРНОГО ТОВАРИСТВА «КОМПАНІЯ КИЇВЕНЕРГОХОЛДИНГ», надалі – </w:t>
            </w:r>
            <w:r w:rsidRPr="003B4F18">
              <w:rPr>
                <w:rFonts w:ascii="Times New Roman" w:hAnsi="Times New Roman" w:cs="Times New Roman"/>
                <w:b/>
                <w:sz w:val="24"/>
                <w:szCs w:val="24"/>
              </w:rPr>
              <w:t>Товариств</w:t>
            </w:r>
            <w:r w:rsidR="002465FC" w:rsidRPr="003B4F18">
              <w:rPr>
                <w:rFonts w:ascii="Times New Roman" w:hAnsi="Times New Roman" w:cs="Times New Roman"/>
                <w:b/>
                <w:sz w:val="24"/>
                <w:szCs w:val="24"/>
              </w:rPr>
              <w:t xml:space="preserve">о, </w:t>
            </w:r>
            <w:r w:rsidRPr="003B4F18">
              <w:rPr>
                <w:rFonts w:ascii="Times New Roman" w:hAnsi="Times New Roman" w:cs="Times New Roman"/>
                <w:b/>
                <w:sz w:val="24"/>
                <w:szCs w:val="24"/>
              </w:rPr>
              <w:t>від 22.</w:t>
            </w:r>
            <w:r w:rsidR="00322C90" w:rsidRPr="003B4F18">
              <w:rPr>
                <w:rFonts w:ascii="Times New Roman" w:hAnsi="Times New Roman" w:cs="Times New Roman"/>
                <w:b/>
                <w:sz w:val="24"/>
                <w:szCs w:val="24"/>
              </w:rPr>
              <w:t>0</w:t>
            </w:r>
            <w:r w:rsidRPr="003B4F18">
              <w:rPr>
                <w:rFonts w:ascii="Times New Roman" w:hAnsi="Times New Roman" w:cs="Times New Roman"/>
                <w:b/>
                <w:sz w:val="24"/>
                <w:szCs w:val="24"/>
              </w:rPr>
              <w:t>4.2020 припинено повноваження (відкликано) Наглядову раду Товариства у повному складі, а саме:</w:t>
            </w:r>
          </w:p>
          <w:p w:rsidR="00AE3D3D" w:rsidRPr="00F111F3" w:rsidRDefault="00AE3D3D" w:rsidP="00631BE0">
            <w:pPr>
              <w:pStyle w:val="a4"/>
              <w:numPr>
                <w:ilvl w:val="0"/>
                <w:numId w:val="3"/>
              </w:numPr>
              <w:tabs>
                <w:tab w:val="left" w:pos="284"/>
                <w:tab w:val="left" w:pos="330"/>
              </w:tabs>
              <w:ind w:left="112" w:right="117" w:firstLine="0"/>
              <w:jc w:val="both"/>
              <w:rPr>
                <w:rFonts w:ascii="Times New Roman" w:hAnsi="Times New Roman"/>
                <w:sz w:val="24"/>
                <w:szCs w:val="24"/>
                <w:lang w:val="uk-UA"/>
              </w:rPr>
            </w:pPr>
            <w:proofErr w:type="spellStart"/>
            <w:r w:rsidRPr="00F111F3">
              <w:rPr>
                <w:rFonts w:ascii="Times New Roman" w:hAnsi="Times New Roman"/>
                <w:b/>
                <w:sz w:val="24"/>
                <w:szCs w:val="24"/>
                <w:lang w:val="uk-UA"/>
              </w:rPr>
              <w:t>Гудзя</w:t>
            </w:r>
            <w:proofErr w:type="spellEnd"/>
            <w:r w:rsidRPr="00F111F3">
              <w:rPr>
                <w:rFonts w:ascii="Times New Roman" w:hAnsi="Times New Roman"/>
                <w:b/>
                <w:sz w:val="24"/>
                <w:szCs w:val="24"/>
                <w:lang w:val="uk-UA"/>
              </w:rPr>
              <w:t xml:space="preserve"> Андрія Анатолійовича</w:t>
            </w:r>
            <w:r w:rsidRPr="00F111F3">
              <w:rPr>
                <w:rFonts w:ascii="Times New Roman" w:hAnsi="Times New Roman"/>
                <w:sz w:val="24"/>
                <w:szCs w:val="24"/>
                <w:lang w:val="uk-UA"/>
              </w:rPr>
              <w:t>, представника акціонера Товариства територіальної громади міста Києва в особі Департаменту комунальної власності міста Києва виконавчого органу Київської міської ради (Київської міської державної адміністрації), що володіє пакетом акцій Товариства у розмірі 60, 999999 % (920 520 124 штуки). Акціями Товариства не володіє. Посадова особа не має непогашених судимостей за корисливі та посадові злочини. Місця роботи та посади за попередні 5 років: з грудня 2010 року по цей час - головний спеціаліст фінансового відділу, заступник начальника Головного управління – начальник управління приватизації та оформлення прав власності, заступник начальника Головного управління – начальник управління приватизації, корпоративних прав, формування і розподілу комунальної власності Головного управління комунальної власності м. Києва виконавчого органу Київської міської ради (Київської міської державної адміністрації), яке 02.01.2013 перейменовано у Департамент комунальної власності м. Києва виконавчого органу Київської міської ради (Київської міської державної адміністрації), заступник директора Департаменту – начальник управління приватизації, корпоративних прав, формування і розподілу комунальної власності, директор Департаменту комунальної власності м. Києва виконавчого органу Київської міської ради (Київської міської державної адміністрації). Перебував на посаді з 21.07.2017.</w:t>
            </w:r>
          </w:p>
          <w:p w:rsidR="00AE3D3D" w:rsidRPr="00F111F3" w:rsidRDefault="00AE3D3D" w:rsidP="00631BE0">
            <w:pPr>
              <w:pStyle w:val="a4"/>
              <w:numPr>
                <w:ilvl w:val="0"/>
                <w:numId w:val="3"/>
              </w:numPr>
              <w:tabs>
                <w:tab w:val="left" w:pos="284"/>
                <w:tab w:val="left" w:pos="330"/>
              </w:tabs>
              <w:ind w:left="112" w:right="117" w:firstLine="0"/>
              <w:jc w:val="both"/>
              <w:rPr>
                <w:rFonts w:ascii="Times New Roman" w:hAnsi="Times New Roman"/>
                <w:sz w:val="24"/>
                <w:szCs w:val="24"/>
                <w:lang w:val="uk-UA"/>
              </w:rPr>
            </w:pPr>
            <w:proofErr w:type="spellStart"/>
            <w:r w:rsidRPr="00F111F3">
              <w:rPr>
                <w:rFonts w:ascii="Times New Roman" w:hAnsi="Times New Roman"/>
                <w:b/>
                <w:sz w:val="24"/>
                <w:szCs w:val="24"/>
                <w:lang w:val="uk-UA"/>
              </w:rPr>
              <w:t>Пантелеєва</w:t>
            </w:r>
            <w:proofErr w:type="spellEnd"/>
            <w:r w:rsidRPr="00F111F3">
              <w:rPr>
                <w:rFonts w:ascii="Times New Roman" w:hAnsi="Times New Roman"/>
                <w:b/>
                <w:sz w:val="24"/>
                <w:szCs w:val="24"/>
                <w:lang w:val="uk-UA"/>
              </w:rPr>
              <w:t xml:space="preserve"> Петра Олександровича</w:t>
            </w:r>
            <w:r w:rsidRPr="00F111F3">
              <w:rPr>
                <w:rFonts w:ascii="Times New Roman" w:hAnsi="Times New Roman"/>
                <w:sz w:val="24"/>
                <w:szCs w:val="24"/>
                <w:lang w:val="uk-UA"/>
              </w:rPr>
              <w:t>, представника акціонера Товариства територіальної громади міста Києва в особі Департаменту комунальної власності міста Києва виконавчого органу Київської міської ради (Київської міської державної адміністрації), що володіє пакетом акцій Товариства у розмірі 60, 999999 % (920 520 124 штуки). Акціями Товариства не володіє. Посадова особа не має непогашених судимостей за корисливі та посадові злочини. Місця роботи та посади за попередні 5 років: з 2010 до 2014 року працював у сфері житлово-комунального господарства міста Києва, з квітня по серпень 2014 року – голова Шевченківської районної в місті Києві державної адміністрації, з серпня 2014 року по теперішній час – заступник голови Київської міської державної адміністрації. Перебував на посаді з 21.07.2017.</w:t>
            </w:r>
          </w:p>
          <w:p w:rsidR="00AE3D3D" w:rsidRPr="00F111F3" w:rsidRDefault="00AE3D3D" w:rsidP="00631BE0">
            <w:pPr>
              <w:pStyle w:val="a4"/>
              <w:numPr>
                <w:ilvl w:val="0"/>
                <w:numId w:val="3"/>
              </w:numPr>
              <w:tabs>
                <w:tab w:val="left" w:pos="284"/>
                <w:tab w:val="left" w:pos="330"/>
              </w:tabs>
              <w:ind w:left="112" w:right="117" w:firstLine="0"/>
              <w:jc w:val="both"/>
              <w:rPr>
                <w:rFonts w:ascii="Times New Roman" w:hAnsi="Times New Roman"/>
                <w:sz w:val="24"/>
                <w:szCs w:val="24"/>
                <w:lang w:val="uk-UA"/>
              </w:rPr>
            </w:pPr>
            <w:proofErr w:type="spellStart"/>
            <w:r w:rsidRPr="00F111F3">
              <w:rPr>
                <w:rFonts w:ascii="Times New Roman" w:hAnsi="Times New Roman"/>
                <w:b/>
                <w:sz w:val="24"/>
                <w:szCs w:val="24"/>
                <w:lang w:val="uk-UA"/>
              </w:rPr>
              <w:t>Каждан</w:t>
            </w:r>
            <w:proofErr w:type="spellEnd"/>
            <w:r w:rsidRPr="00F111F3">
              <w:rPr>
                <w:rFonts w:ascii="Times New Roman" w:hAnsi="Times New Roman"/>
                <w:b/>
                <w:sz w:val="24"/>
                <w:szCs w:val="24"/>
                <w:lang w:val="uk-UA"/>
              </w:rPr>
              <w:t xml:space="preserve"> Юлії Романівни</w:t>
            </w:r>
            <w:r w:rsidRPr="00F111F3">
              <w:rPr>
                <w:rFonts w:ascii="Times New Roman" w:hAnsi="Times New Roman"/>
                <w:sz w:val="24"/>
                <w:szCs w:val="24"/>
                <w:lang w:val="uk-UA"/>
              </w:rPr>
              <w:t xml:space="preserve">, представника акціонера Товариства </w:t>
            </w:r>
            <w:proofErr w:type="spellStart"/>
            <w:r w:rsidRPr="00F111F3">
              <w:rPr>
                <w:rFonts w:ascii="Times New Roman" w:hAnsi="Times New Roman"/>
                <w:sz w:val="24"/>
                <w:szCs w:val="24"/>
                <w:lang w:val="uk-UA"/>
              </w:rPr>
              <w:t>Артіо</w:t>
            </w:r>
            <w:proofErr w:type="spellEnd"/>
            <w:r w:rsidRPr="00F111F3">
              <w:rPr>
                <w:rFonts w:ascii="Times New Roman" w:hAnsi="Times New Roman"/>
                <w:sz w:val="24"/>
                <w:szCs w:val="24"/>
                <w:lang w:val="uk-UA"/>
              </w:rPr>
              <w:t xml:space="preserve"> </w:t>
            </w:r>
            <w:proofErr w:type="spellStart"/>
            <w:r w:rsidRPr="00F111F3">
              <w:rPr>
                <w:rFonts w:ascii="Times New Roman" w:hAnsi="Times New Roman"/>
                <w:sz w:val="24"/>
                <w:szCs w:val="24"/>
                <w:lang w:val="uk-UA"/>
              </w:rPr>
              <w:t>Глобал</w:t>
            </w:r>
            <w:proofErr w:type="spellEnd"/>
            <w:r w:rsidRPr="00F111F3">
              <w:rPr>
                <w:rFonts w:ascii="Times New Roman" w:hAnsi="Times New Roman"/>
                <w:sz w:val="24"/>
                <w:szCs w:val="24"/>
                <w:lang w:val="uk-UA"/>
              </w:rPr>
              <w:t xml:space="preserve"> </w:t>
            </w:r>
            <w:proofErr w:type="spellStart"/>
            <w:r w:rsidRPr="00F111F3">
              <w:rPr>
                <w:rFonts w:ascii="Times New Roman" w:hAnsi="Times New Roman"/>
                <w:sz w:val="24"/>
                <w:szCs w:val="24"/>
                <w:lang w:val="uk-UA"/>
              </w:rPr>
              <w:t>Інвесторс</w:t>
            </w:r>
            <w:proofErr w:type="spellEnd"/>
            <w:r w:rsidRPr="00F111F3">
              <w:rPr>
                <w:rFonts w:ascii="Times New Roman" w:hAnsi="Times New Roman"/>
                <w:sz w:val="24"/>
                <w:szCs w:val="24"/>
                <w:lang w:val="uk-UA"/>
              </w:rPr>
              <w:t xml:space="preserve"> </w:t>
            </w:r>
            <w:proofErr w:type="spellStart"/>
            <w:r w:rsidRPr="00F111F3">
              <w:rPr>
                <w:rFonts w:ascii="Times New Roman" w:hAnsi="Times New Roman"/>
                <w:sz w:val="24"/>
                <w:szCs w:val="24"/>
                <w:lang w:val="uk-UA"/>
              </w:rPr>
              <w:t>Лтд</w:t>
            </w:r>
            <w:proofErr w:type="spellEnd"/>
            <w:r w:rsidRPr="00F111F3">
              <w:rPr>
                <w:rFonts w:ascii="Times New Roman" w:hAnsi="Times New Roman"/>
                <w:sz w:val="24"/>
                <w:szCs w:val="24"/>
                <w:lang w:val="uk-UA"/>
              </w:rPr>
              <w:t xml:space="preserve"> (</w:t>
            </w:r>
            <w:proofErr w:type="spellStart"/>
            <w:r w:rsidRPr="00F111F3">
              <w:rPr>
                <w:rFonts w:ascii="Times New Roman" w:hAnsi="Times New Roman"/>
                <w:sz w:val="24"/>
                <w:szCs w:val="24"/>
                <w:lang w:val="uk-UA"/>
              </w:rPr>
              <w:t>Artio</w:t>
            </w:r>
            <w:proofErr w:type="spellEnd"/>
            <w:r w:rsidRPr="00F111F3">
              <w:rPr>
                <w:rFonts w:ascii="Times New Roman" w:hAnsi="Times New Roman"/>
                <w:sz w:val="24"/>
                <w:szCs w:val="24"/>
                <w:lang w:val="uk-UA"/>
              </w:rPr>
              <w:t xml:space="preserve"> </w:t>
            </w:r>
            <w:proofErr w:type="spellStart"/>
            <w:r w:rsidRPr="00F111F3">
              <w:rPr>
                <w:rFonts w:ascii="Times New Roman" w:hAnsi="Times New Roman"/>
                <w:sz w:val="24"/>
                <w:szCs w:val="24"/>
                <w:lang w:val="uk-UA"/>
              </w:rPr>
              <w:t>Global</w:t>
            </w:r>
            <w:proofErr w:type="spellEnd"/>
            <w:r w:rsidRPr="00F111F3">
              <w:rPr>
                <w:rFonts w:ascii="Times New Roman" w:hAnsi="Times New Roman"/>
                <w:sz w:val="24"/>
                <w:szCs w:val="24"/>
                <w:lang w:val="uk-UA"/>
              </w:rPr>
              <w:t xml:space="preserve"> </w:t>
            </w:r>
            <w:proofErr w:type="spellStart"/>
            <w:r w:rsidRPr="00F111F3">
              <w:rPr>
                <w:rFonts w:ascii="Times New Roman" w:hAnsi="Times New Roman"/>
                <w:sz w:val="24"/>
                <w:szCs w:val="24"/>
                <w:lang w:val="uk-UA"/>
              </w:rPr>
              <w:t>Investors</w:t>
            </w:r>
            <w:proofErr w:type="spellEnd"/>
            <w:r w:rsidRPr="00F111F3">
              <w:rPr>
                <w:rFonts w:ascii="Times New Roman" w:hAnsi="Times New Roman"/>
                <w:sz w:val="24"/>
                <w:szCs w:val="24"/>
                <w:lang w:val="uk-UA"/>
              </w:rPr>
              <w:t xml:space="preserve"> </w:t>
            </w:r>
            <w:proofErr w:type="spellStart"/>
            <w:r w:rsidRPr="00F111F3">
              <w:rPr>
                <w:rFonts w:ascii="Times New Roman" w:hAnsi="Times New Roman"/>
                <w:sz w:val="24"/>
                <w:szCs w:val="24"/>
                <w:lang w:val="uk-UA"/>
              </w:rPr>
              <w:t>Ltd</w:t>
            </w:r>
            <w:proofErr w:type="spellEnd"/>
            <w:r w:rsidRPr="00F111F3">
              <w:rPr>
                <w:rFonts w:ascii="Times New Roman" w:hAnsi="Times New Roman"/>
                <w:sz w:val="24"/>
                <w:szCs w:val="24"/>
                <w:lang w:val="uk-UA"/>
              </w:rPr>
              <w:t xml:space="preserve">) реєстраційний номер компанії згідно законодавства Сполученого Королівства Великої Британії та Північної Ірландії 7851499, що володіє пакетом акцій Товариства у розмірі 24, 982615 % (377 000 000 штуки). Акціями Товариства не володіє. Посадова особа не має непогашених судимостей за корисливі та посадові злочини. Місця роботи та посади за попередні 5 років: 02.2005-09.2012 року - Товариство з обмеженою відповідальністю «ЮРИДИЧНА ФІРМА «КАЖДАН ТА </w:t>
            </w:r>
            <w:r w:rsidRPr="00F111F3">
              <w:rPr>
                <w:rFonts w:ascii="Times New Roman" w:hAnsi="Times New Roman"/>
                <w:sz w:val="24"/>
                <w:szCs w:val="24"/>
                <w:lang w:val="uk-UA"/>
              </w:rPr>
              <w:lastRenderedPageBreak/>
              <w:t>ПАРТНЕРИ», директор, юрист, з 06.2013 по теперішній час Товариство з обмеженою відповідальністю «КІНОЛОГІЧНИЙ ЦЕНТР «ЕРСТЕ ХУНД». Перебувала на посаді з 21.07.2017.</w:t>
            </w:r>
          </w:p>
          <w:p w:rsidR="00AE3D3D" w:rsidRPr="00F111F3" w:rsidRDefault="00AE3D3D" w:rsidP="00631BE0">
            <w:pPr>
              <w:pStyle w:val="a4"/>
              <w:tabs>
                <w:tab w:val="left" w:pos="330"/>
              </w:tabs>
              <w:ind w:left="112" w:right="117"/>
              <w:jc w:val="both"/>
              <w:rPr>
                <w:rFonts w:ascii="Times New Roman" w:hAnsi="Times New Roman"/>
                <w:sz w:val="24"/>
                <w:szCs w:val="24"/>
                <w:lang w:val="uk-UA"/>
              </w:rPr>
            </w:pPr>
          </w:p>
          <w:p w:rsidR="002066CF" w:rsidRPr="00F111F3" w:rsidRDefault="002066CF" w:rsidP="00631BE0">
            <w:pPr>
              <w:widowControl w:val="0"/>
              <w:tabs>
                <w:tab w:val="left" w:pos="330"/>
                <w:tab w:val="left" w:pos="377"/>
              </w:tabs>
              <w:ind w:left="112" w:right="117"/>
              <w:jc w:val="both"/>
              <w:rPr>
                <w:rFonts w:ascii="Times New Roman" w:hAnsi="Times New Roman" w:cs="Times New Roman"/>
                <w:sz w:val="24"/>
                <w:szCs w:val="24"/>
              </w:rPr>
            </w:pPr>
            <w:r w:rsidRPr="00F111F3">
              <w:rPr>
                <w:rFonts w:ascii="Times New Roman" w:hAnsi="Times New Roman" w:cs="Times New Roman"/>
                <w:sz w:val="24"/>
                <w:szCs w:val="24"/>
              </w:rPr>
              <w:t>Рішенням річних загальних зборів акціонерів Товариства від 22.04.2020 припинено повноваження (відкликано) Ревізійну комісію Товариства у повному складі, а саме:</w:t>
            </w:r>
          </w:p>
          <w:p w:rsidR="00433007" w:rsidRPr="00F111F3" w:rsidRDefault="00433007" w:rsidP="00631BE0">
            <w:pPr>
              <w:pStyle w:val="a4"/>
              <w:numPr>
                <w:ilvl w:val="0"/>
                <w:numId w:val="4"/>
              </w:numPr>
              <w:tabs>
                <w:tab w:val="left" w:pos="300"/>
                <w:tab w:val="left" w:pos="330"/>
              </w:tabs>
              <w:ind w:left="112" w:right="117" w:firstLine="0"/>
              <w:jc w:val="both"/>
              <w:rPr>
                <w:rFonts w:ascii="Times New Roman" w:hAnsi="Times New Roman"/>
                <w:sz w:val="24"/>
                <w:szCs w:val="24"/>
                <w:lang w:val="uk-UA"/>
              </w:rPr>
            </w:pPr>
            <w:r w:rsidRPr="00F111F3">
              <w:rPr>
                <w:rFonts w:ascii="Times New Roman" w:hAnsi="Times New Roman"/>
                <w:b/>
                <w:sz w:val="24"/>
                <w:szCs w:val="24"/>
                <w:lang w:val="uk-UA"/>
              </w:rPr>
              <w:t xml:space="preserve">Романенко </w:t>
            </w:r>
            <w:proofErr w:type="spellStart"/>
            <w:r w:rsidRPr="00F111F3">
              <w:rPr>
                <w:rFonts w:ascii="Times New Roman" w:hAnsi="Times New Roman"/>
                <w:b/>
                <w:sz w:val="24"/>
                <w:szCs w:val="24"/>
                <w:lang w:val="uk-UA"/>
              </w:rPr>
              <w:t>Нiни</w:t>
            </w:r>
            <w:proofErr w:type="spellEnd"/>
            <w:r w:rsidRPr="00F111F3">
              <w:rPr>
                <w:rFonts w:ascii="Times New Roman" w:hAnsi="Times New Roman"/>
                <w:b/>
                <w:sz w:val="24"/>
                <w:szCs w:val="24"/>
                <w:lang w:val="uk-UA"/>
              </w:rPr>
              <w:t xml:space="preserve"> </w:t>
            </w:r>
            <w:proofErr w:type="spellStart"/>
            <w:r w:rsidRPr="00F111F3">
              <w:rPr>
                <w:rFonts w:ascii="Times New Roman" w:hAnsi="Times New Roman"/>
                <w:b/>
                <w:sz w:val="24"/>
                <w:szCs w:val="24"/>
                <w:lang w:val="uk-UA"/>
              </w:rPr>
              <w:t>Павлiвни</w:t>
            </w:r>
            <w:proofErr w:type="spellEnd"/>
            <w:r w:rsidRPr="00F111F3">
              <w:rPr>
                <w:rFonts w:ascii="Times New Roman" w:hAnsi="Times New Roman"/>
                <w:b/>
                <w:sz w:val="24"/>
                <w:szCs w:val="24"/>
                <w:lang w:val="uk-UA"/>
              </w:rPr>
              <w:t>,</w:t>
            </w:r>
            <w:r w:rsidRPr="00F111F3">
              <w:rPr>
                <w:rFonts w:ascii="Times New Roman" w:hAnsi="Times New Roman"/>
                <w:sz w:val="24"/>
                <w:szCs w:val="24"/>
                <w:lang w:val="uk-UA" w:eastAsia="uk-UA"/>
              </w:rPr>
              <w:t xml:space="preserve"> </w:t>
            </w:r>
            <w:r w:rsidRPr="00F111F3">
              <w:rPr>
                <w:rFonts w:ascii="Times New Roman" w:hAnsi="Times New Roman"/>
                <w:sz w:val="24"/>
                <w:szCs w:val="24"/>
                <w:lang w:val="uk-UA"/>
              </w:rPr>
              <w:t>представника акціонера Товариства територіальної громади міста Києва в особі Департаменту комунальної власності міста Києва виконавчого органу Київської міської ради (Київської міської державної адміністрації), що володіє пакетом акцій Товариства у розмірі 60, 999999 % (920 520 124 штуки). Акціями Товариства не володіє. Посадова особа не має непогашених судимостей за корисливі та посадові злочини. Місця роботи та посади за попередні 5 років: з лютого 2011 року заступник начальника відділу приватизації та інвестицій управління приватизації та оформлення прав власності, з листопада 2012 року начальник відділу приватизації управління приватизації, корпоративних прав, формування і розподілу комунальної власності Головного управління комунальної власності м. Києва виконавчого органу Київської міської ради (Київської міської державної адміністрації), яке з 02.01.2013 перейменовано у Департамент комунальної власності м. Києва виконавчого органу Київської міської ради (Київської міської державної адміністрації), з 28.04.2016 управління приватизації, корпоративних прав, формування і розподілу комунальної власності Головного управління комунальної власності м. Києва перейменовано в управління приватизації та корпоративних прав. Перебувала на посаді з 21.07.2017.</w:t>
            </w:r>
          </w:p>
          <w:p w:rsidR="00433007" w:rsidRPr="00F111F3" w:rsidRDefault="00433007" w:rsidP="00631BE0">
            <w:pPr>
              <w:pStyle w:val="a4"/>
              <w:numPr>
                <w:ilvl w:val="0"/>
                <w:numId w:val="4"/>
              </w:numPr>
              <w:tabs>
                <w:tab w:val="left" w:pos="300"/>
                <w:tab w:val="left" w:pos="330"/>
              </w:tabs>
              <w:ind w:left="112" w:right="117" w:firstLine="0"/>
              <w:jc w:val="both"/>
              <w:rPr>
                <w:rFonts w:ascii="Times New Roman" w:hAnsi="Times New Roman"/>
                <w:sz w:val="24"/>
                <w:szCs w:val="24"/>
                <w:lang w:val="uk-UA"/>
              </w:rPr>
            </w:pPr>
            <w:r w:rsidRPr="00F111F3">
              <w:rPr>
                <w:rFonts w:ascii="Times New Roman" w:hAnsi="Times New Roman"/>
                <w:b/>
                <w:sz w:val="24"/>
                <w:szCs w:val="24"/>
                <w:lang w:val="uk-UA" w:eastAsia="uk-UA"/>
              </w:rPr>
              <w:t>Нестеренко Анни Вікторівни</w:t>
            </w:r>
            <w:r w:rsidRPr="00F111F3">
              <w:rPr>
                <w:rFonts w:ascii="Times New Roman" w:hAnsi="Times New Roman"/>
                <w:b/>
                <w:sz w:val="24"/>
                <w:szCs w:val="24"/>
                <w:lang w:val="uk-UA"/>
              </w:rPr>
              <w:t>,</w:t>
            </w:r>
            <w:r w:rsidRPr="00F111F3">
              <w:rPr>
                <w:rFonts w:ascii="Times New Roman" w:hAnsi="Times New Roman"/>
                <w:sz w:val="24"/>
                <w:szCs w:val="24"/>
                <w:lang w:val="uk-UA" w:eastAsia="uk-UA"/>
              </w:rPr>
              <w:t xml:space="preserve"> </w:t>
            </w:r>
            <w:r w:rsidRPr="00F111F3">
              <w:rPr>
                <w:rFonts w:ascii="Times New Roman" w:hAnsi="Times New Roman"/>
                <w:sz w:val="24"/>
                <w:szCs w:val="24"/>
                <w:lang w:val="uk-UA"/>
              </w:rPr>
              <w:t>представника акціонера Товариства територіальної громади міста Києва в особі Департаменту комунальної власності міста Києва виконавчого органу Київської міської ради (Київської міської державної адміністрації), що володіє пакетом акцій Товариства у розмірі 60, 999999 % (920 520 124 штуки). Акціями Товариства не володіє. Посадова особа не має непогашених судимостей за корисливі та посадові злочини. Місця роботи та посади за попередні 5 років: з листопада 2011 року по червень 2014 року головний спеціаліст відділу продажу акцій на аукціонах Управління біржової діяльності та проведення аукціонів Департаменту біржової діяльності та інформаційних технологій Фонду державного майна України з червня 2014 року головний спеціаліст відділу приватизації управління приватизації, корпоративних прав, формування і розподілу комунальної власності Департаменту комунальної власності м. Києва виконавчого органу Київської міської ради (Київської міської державної адміністрації), з 28.04.2016 управління приватизації, корпоративних прав, формування і розподілу комунальної власності Головного управління комунальної власності м. Києва перейменовано в управління приватизації та корпоративних прав. Перебувала на посаді з 21.07.2017.</w:t>
            </w:r>
          </w:p>
          <w:p w:rsidR="00433007" w:rsidRPr="00F111F3" w:rsidRDefault="00433007" w:rsidP="00631BE0">
            <w:pPr>
              <w:pStyle w:val="a4"/>
              <w:numPr>
                <w:ilvl w:val="0"/>
                <w:numId w:val="4"/>
              </w:numPr>
              <w:tabs>
                <w:tab w:val="left" w:pos="300"/>
                <w:tab w:val="left" w:pos="330"/>
              </w:tabs>
              <w:ind w:left="112" w:right="117" w:firstLine="0"/>
              <w:jc w:val="both"/>
              <w:rPr>
                <w:rFonts w:ascii="Times New Roman" w:hAnsi="Times New Roman"/>
                <w:sz w:val="24"/>
                <w:szCs w:val="24"/>
                <w:lang w:val="uk-UA"/>
              </w:rPr>
            </w:pPr>
            <w:proofErr w:type="spellStart"/>
            <w:r w:rsidRPr="00F111F3">
              <w:rPr>
                <w:rFonts w:ascii="Times New Roman" w:hAnsi="Times New Roman"/>
                <w:b/>
                <w:sz w:val="24"/>
                <w:szCs w:val="24"/>
                <w:lang w:val="uk-UA"/>
              </w:rPr>
              <w:t>Гайнової</w:t>
            </w:r>
            <w:proofErr w:type="spellEnd"/>
            <w:r w:rsidRPr="00F111F3">
              <w:rPr>
                <w:rFonts w:ascii="Times New Roman" w:hAnsi="Times New Roman"/>
                <w:b/>
                <w:sz w:val="24"/>
                <w:szCs w:val="24"/>
                <w:lang w:val="uk-UA"/>
              </w:rPr>
              <w:t xml:space="preserve"> Оксани </w:t>
            </w:r>
            <w:proofErr w:type="spellStart"/>
            <w:r w:rsidRPr="00F111F3">
              <w:rPr>
                <w:rFonts w:ascii="Times New Roman" w:hAnsi="Times New Roman"/>
                <w:b/>
                <w:sz w:val="24"/>
                <w:szCs w:val="24"/>
                <w:lang w:val="uk-UA"/>
              </w:rPr>
              <w:t>Карлiвни</w:t>
            </w:r>
            <w:proofErr w:type="spellEnd"/>
            <w:r w:rsidRPr="00F111F3">
              <w:rPr>
                <w:rFonts w:ascii="Times New Roman" w:hAnsi="Times New Roman"/>
                <w:b/>
                <w:sz w:val="24"/>
                <w:szCs w:val="24"/>
                <w:lang w:val="uk-UA"/>
              </w:rPr>
              <w:t>,</w:t>
            </w:r>
            <w:r w:rsidRPr="00F111F3">
              <w:rPr>
                <w:rFonts w:ascii="Times New Roman" w:hAnsi="Times New Roman"/>
                <w:sz w:val="24"/>
                <w:szCs w:val="24"/>
                <w:lang w:val="uk-UA" w:eastAsia="uk-UA"/>
              </w:rPr>
              <w:t xml:space="preserve"> </w:t>
            </w:r>
            <w:r w:rsidRPr="00F111F3">
              <w:rPr>
                <w:rFonts w:ascii="Times New Roman" w:hAnsi="Times New Roman"/>
                <w:sz w:val="24"/>
                <w:szCs w:val="24"/>
                <w:lang w:val="uk-UA"/>
              </w:rPr>
              <w:t>представника акціонера Товариства територіальної громади міста Києва в особі Департаменту комунальної власності міста Києва виконавчого органу Київської міської ради (Київської міської державної адміністрації), що володіє пакетом акцій Товариства у розмірі 60, 999999 % (920 520 124 штуки). Акціями Товариства не володіє. Посадова особа не має непогашених судимостей за корисливі та посадові злочини. Місця роботи та посади за попередні 5 років:</w:t>
            </w:r>
            <w:r w:rsidR="00B26A4C" w:rsidRPr="00F111F3">
              <w:rPr>
                <w:rFonts w:ascii="Times New Roman" w:hAnsi="Times New Roman"/>
                <w:sz w:val="24"/>
                <w:szCs w:val="24"/>
                <w:lang w:val="uk-UA"/>
              </w:rPr>
              <w:t xml:space="preserve"> </w:t>
            </w:r>
            <w:r w:rsidRPr="00F111F3">
              <w:rPr>
                <w:rFonts w:ascii="Times New Roman" w:hAnsi="Times New Roman"/>
                <w:sz w:val="24"/>
                <w:szCs w:val="24"/>
                <w:lang w:val="uk-UA"/>
              </w:rPr>
              <w:t xml:space="preserve">01.03.2011 – 25.11.2012 начальник аналітичного відділу Головного управління комунальної власності м. Києва виконавчого органу Київської міської ради (Київської міської державної адміністрації), 26.11.2012 – 27.04.2016 заступник начальника управління орендних відносин та звітності комунальних підприємств – начальник відділу звітності комунальних підприємств Головного управління комунальної власності м. Києва виконавчого органу Київської міської ради (Київської міської державної адміністрації), </w:t>
            </w:r>
            <w:r w:rsidRPr="00F111F3">
              <w:rPr>
                <w:rFonts w:ascii="Times New Roman" w:hAnsi="Times New Roman"/>
                <w:sz w:val="24"/>
                <w:szCs w:val="24"/>
                <w:lang w:val="uk-UA"/>
              </w:rPr>
              <w:lastRenderedPageBreak/>
              <w:t>з 02.01.2013 – Департамент комунальної власності м. Києва виконавчого органу Київської міської ради (Київської міської державної адміністрації), 28.04.2016 по цей час заступник начальника фінансово-економічного управління – начальник фінансово-аналітичного відділу Департамент комунальної власності м. Києва виконавчого органу Київської міської ради (Київської міської державної адміністрації). Перебувала на посаді з 21.07.2017.</w:t>
            </w:r>
          </w:p>
          <w:p w:rsidR="00433007" w:rsidRPr="00F111F3" w:rsidRDefault="00433007" w:rsidP="00631BE0">
            <w:pPr>
              <w:pStyle w:val="a4"/>
              <w:tabs>
                <w:tab w:val="left" w:pos="300"/>
                <w:tab w:val="left" w:pos="330"/>
              </w:tabs>
              <w:ind w:left="112" w:right="117"/>
              <w:jc w:val="both"/>
              <w:rPr>
                <w:rFonts w:ascii="Times New Roman" w:hAnsi="Times New Roman"/>
                <w:sz w:val="24"/>
                <w:szCs w:val="24"/>
                <w:lang w:val="uk-UA"/>
              </w:rPr>
            </w:pPr>
          </w:p>
          <w:p w:rsidR="00A51F6F" w:rsidRPr="00F87532" w:rsidRDefault="00A51F6F" w:rsidP="00631BE0">
            <w:pPr>
              <w:pStyle w:val="a4"/>
              <w:tabs>
                <w:tab w:val="left" w:pos="330"/>
              </w:tabs>
              <w:ind w:left="112" w:right="117"/>
              <w:jc w:val="both"/>
              <w:rPr>
                <w:rFonts w:ascii="Times New Roman" w:hAnsi="Times New Roman"/>
                <w:b/>
                <w:sz w:val="24"/>
                <w:szCs w:val="24"/>
                <w:lang w:val="uk-UA"/>
              </w:rPr>
            </w:pPr>
            <w:r w:rsidRPr="00F87532">
              <w:rPr>
                <w:rFonts w:ascii="Times New Roman" w:hAnsi="Times New Roman"/>
                <w:b/>
                <w:sz w:val="24"/>
                <w:szCs w:val="24"/>
                <w:lang w:val="uk-UA"/>
              </w:rPr>
              <w:t xml:space="preserve">Рішенням річних загальних зборів акціонерів Товариства від 22.04.2020 обрано  </w:t>
            </w:r>
            <w:r w:rsidR="0013205D" w:rsidRPr="00F87532">
              <w:rPr>
                <w:rFonts w:ascii="Times New Roman" w:hAnsi="Times New Roman"/>
                <w:b/>
                <w:sz w:val="24"/>
                <w:szCs w:val="24"/>
                <w:lang w:val="uk-UA"/>
              </w:rPr>
              <w:t>на строк, визначений законодавством та Статутом Товариства, Наглядову раду Товариства у складі трьох осіб</w:t>
            </w:r>
            <w:r w:rsidRPr="00F87532">
              <w:rPr>
                <w:rFonts w:ascii="Times New Roman" w:hAnsi="Times New Roman"/>
                <w:b/>
                <w:sz w:val="24"/>
                <w:szCs w:val="24"/>
                <w:lang w:val="uk-UA"/>
              </w:rPr>
              <w:t>:</w:t>
            </w:r>
          </w:p>
          <w:p w:rsidR="00FA7BA9" w:rsidRPr="00F111F3" w:rsidRDefault="00FA7BA9" w:rsidP="00631BE0">
            <w:pPr>
              <w:pStyle w:val="a4"/>
              <w:numPr>
                <w:ilvl w:val="0"/>
                <w:numId w:val="5"/>
              </w:numPr>
              <w:tabs>
                <w:tab w:val="left" w:pos="285"/>
                <w:tab w:val="left" w:pos="330"/>
              </w:tabs>
              <w:ind w:left="112" w:right="117" w:firstLine="0"/>
              <w:jc w:val="both"/>
              <w:rPr>
                <w:rFonts w:ascii="Times New Roman" w:hAnsi="Times New Roman"/>
                <w:sz w:val="24"/>
                <w:szCs w:val="24"/>
                <w:lang w:val="uk-UA"/>
              </w:rPr>
            </w:pPr>
            <w:proofErr w:type="spellStart"/>
            <w:r w:rsidRPr="00F111F3">
              <w:rPr>
                <w:rFonts w:ascii="Times New Roman" w:hAnsi="Times New Roman"/>
                <w:b/>
                <w:sz w:val="24"/>
                <w:szCs w:val="24"/>
                <w:lang w:val="uk-UA"/>
              </w:rPr>
              <w:t>Гудзь</w:t>
            </w:r>
            <w:proofErr w:type="spellEnd"/>
            <w:r w:rsidRPr="00F111F3">
              <w:rPr>
                <w:rFonts w:ascii="Times New Roman" w:hAnsi="Times New Roman"/>
                <w:b/>
                <w:sz w:val="24"/>
                <w:szCs w:val="24"/>
                <w:lang w:val="uk-UA"/>
              </w:rPr>
              <w:t xml:space="preserve"> Андрій Анатолійович</w:t>
            </w:r>
            <w:r w:rsidRPr="00F111F3">
              <w:rPr>
                <w:rFonts w:ascii="Times New Roman" w:hAnsi="Times New Roman"/>
                <w:sz w:val="24"/>
                <w:szCs w:val="24"/>
                <w:lang w:val="uk-UA"/>
              </w:rPr>
              <w:t xml:space="preserve"> (1972 року народження);  акціями Товариства не володіє; у 2000 році закінчив Київський національний університет ім. Т.Г. Шевченка, спеціальність «Правознавство», здобув кваліфікацію юриста; місце роботи (основне та/або за сумісництвом), посади, які обіймає кандидат у юридичних особах: Департамент комунальної власності м. Києва виконавчого органу Київської міської ради (Київської міської державної адміністрації) директор; стаж роботи останніх п'яти років: з 05.11.2014 по теперішній час директор Департаменту комунальної власності м. Києва виконавчого органу Київської міської ради (Київської міської державної адміністрації); непогашена (незнята) судимість та заборони обіймати певні посади та/або займатись певною діяльністю відсутні; кандидат не є афілійованою особою Товариства, акціонери Товариства та посадові особи Товариства, що є афілійованими особами кандидата, також відсутні; згода на обрання членом Наглядової ради кандидатом надана в письмовому вигляді; пропозицію </w:t>
            </w:r>
            <w:proofErr w:type="spellStart"/>
            <w:r w:rsidRPr="00F111F3">
              <w:rPr>
                <w:rFonts w:ascii="Times New Roman" w:hAnsi="Times New Roman"/>
                <w:sz w:val="24"/>
                <w:szCs w:val="24"/>
                <w:lang w:val="uk-UA"/>
              </w:rPr>
              <w:t>вніс</w:t>
            </w:r>
            <w:proofErr w:type="spellEnd"/>
            <w:r w:rsidRPr="00F111F3">
              <w:rPr>
                <w:rFonts w:ascii="Times New Roman" w:hAnsi="Times New Roman"/>
                <w:sz w:val="24"/>
                <w:szCs w:val="24"/>
                <w:lang w:val="uk-UA"/>
              </w:rPr>
              <w:t xml:space="preserve"> Департамент комунальної власності м. Києва виконавчого органу Київської міської ради (Київської міської державної адміністрації), що здійснює в межах своїх повноважень функцій щодо управління майном комунальної власності територіальної громади м. Києва, якій належить 920520124 акцій Товариства, що складає 61 % від загальної кількості; кандидат є представником акціонера – територіальної громади м. Києва, яка володіє 920520124 акціями Товариства, що складає 61 % від загальної кількості. </w:t>
            </w:r>
          </w:p>
          <w:p w:rsidR="00FA7BA9" w:rsidRPr="00F111F3" w:rsidRDefault="00FA7BA9" w:rsidP="00631BE0">
            <w:pPr>
              <w:pStyle w:val="a4"/>
              <w:numPr>
                <w:ilvl w:val="0"/>
                <w:numId w:val="5"/>
              </w:numPr>
              <w:tabs>
                <w:tab w:val="left" w:pos="285"/>
                <w:tab w:val="left" w:pos="330"/>
              </w:tabs>
              <w:ind w:left="112" w:right="117" w:firstLine="0"/>
              <w:jc w:val="both"/>
              <w:rPr>
                <w:rFonts w:ascii="Times New Roman" w:hAnsi="Times New Roman"/>
                <w:sz w:val="24"/>
                <w:szCs w:val="24"/>
                <w:lang w:val="uk-UA" w:eastAsia="ru-RU"/>
              </w:rPr>
            </w:pPr>
            <w:proofErr w:type="spellStart"/>
            <w:r w:rsidRPr="00F111F3">
              <w:rPr>
                <w:rFonts w:ascii="Times New Roman" w:hAnsi="Times New Roman"/>
                <w:b/>
                <w:sz w:val="24"/>
                <w:szCs w:val="24"/>
                <w:lang w:val="uk-UA"/>
              </w:rPr>
              <w:t>Пантелеєв</w:t>
            </w:r>
            <w:proofErr w:type="spellEnd"/>
            <w:r w:rsidRPr="00F111F3">
              <w:rPr>
                <w:rFonts w:ascii="Times New Roman" w:hAnsi="Times New Roman"/>
                <w:b/>
                <w:sz w:val="24"/>
                <w:szCs w:val="24"/>
                <w:lang w:val="uk-UA"/>
              </w:rPr>
              <w:t xml:space="preserve"> Петро Олександрович </w:t>
            </w:r>
            <w:r w:rsidRPr="00F111F3">
              <w:rPr>
                <w:rFonts w:ascii="Times New Roman" w:hAnsi="Times New Roman"/>
                <w:sz w:val="24"/>
                <w:szCs w:val="24"/>
                <w:lang w:val="uk-UA"/>
              </w:rPr>
              <w:t>(1975 року народження</w:t>
            </w:r>
            <w:r w:rsidRPr="00F111F3">
              <w:rPr>
                <w:rFonts w:ascii="Times New Roman" w:hAnsi="Times New Roman"/>
                <w:sz w:val="24"/>
                <w:szCs w:val="24"/>
                <w:lang w:val="uk-UA" w:eastAsia="ru-RU"/>
              </w:rPr>
              <w:t xml:space="preserve">);  акціями Товариства не володіє; у </w:t>
            </w:r>
            <w:r w:rsidRPr="00F111F3">
              <w:rPr>
                <w:rFonts w:ascii="Times New Roman" w:hAnsi="Times New Roman"/>
                <w:sz w:val="24"/>
                <w:szCs w:val="24"/>
                <w:lang w:val="uk-UA"/>
              </w:rPr>
              <w:t xml:space="preserve">1997 </w:t>
            </w:r>
            <w:r w:rsidRPr="00F111F3">
              <w:rPr>
                <w:rFonts w:ascii="Times New Roman" w:hAnsi="Times New Roman"/>
                <w:sz w:val="24"/>
                <w:szCs w:val="24"/>
                <w:lang w:val="uk-UA" w:eastAsia="ru-RU"/>
              </w:rPr>
              <w:t xml:space="preserve">році закінчив </w:t>
            </w:r>
            <w:r w:rsidRPr="00F111F3">
              <w:rPr>
                <w:rFonts w:ascii="Times New Roman" w:hAnsi="Times New Roman"/>
                <w:sz w:val="24"/>
                <w:szCs w:val="24"/>
                <w:lang w:val="uk-UA"/>
              </w:rPr>
              <w:t xml:space="preserve">Київський державний технічний </w:t>
            </w:r>
            <w:r w:rsidRPr="00F111F3">
              <w:rPr>
                <w:rFonts w:ascii="Times New Roman" w:hAnsi="Times New Roman"/>
                <w:sz w:val="24"/>
                <w:szCs w:val="24"/>
                <w:lang w:val="uk-UA" w:eastAsia="ru-RU"/>
              </w:rPr>
              <w:t xml:space="preserve">університет будівництва і архітектури, спеціальність «Теплогазопостачання, вентиляція і охорона повітряного басейну», кваліфікація - інженер-будівельник;  місце роботи (основне та/або за сумісництвом), посади, які обіймає кандидат у юридичних особах: Київська міська державна адміністрація, заступник голови; </w:t>
            </w:r>
            <w:r w:rsidRPr="00F111F3">
              <w:rPr>
                <w:rFonts w:ascii="Times New Roman" w:hAnsi="Times New Roman"/>
                <w:sz w:val="24"/>
                <w:szCs w:val="24"/>
                <w:lang w:val="uk-UA"/>
              </w:rPr>
              <w:t xml:space="preserve">стаж роботи останніх п'яти років: </w:t>
            </w:r>
            <w:r w:rsidRPr="00F111F3">
              <w:rPr>
                <w:rFonts w:ascii="Times New Roman" w:hAnsi="Times New Roman"/>
                <w:sz w:val="24"/>
                <w:szCs w:val="24"/>
                <w:lang w:val="uk-UA" w:eastAsia="ru-RU"/>
              </w:rPr>
              <w:t xml:space="preserve">з вересня 2014 року по теперішній час – заступник голови Київської міської державної адміністрації; </w:t>
            </w:r>
            <w:r w:rsidRPr="00F111F3">
              <w:rPr>
                <w:rFonts w:ascii="Times New Roman" w:hAnsi="Times New Roman"/>
                <w:sz w:val="24"/>
                <w:szCs w:val="24"/>
                <w:lang w:val="uk-UA"/>
              </w:rPr>
              <w:t xml:space="preserve">непогашена (незнята) судимість та заборони обіймати певні посади та/або займатись певною діяльністю відсутні; кандидат не є афілійованою особою Товариства, акціонери Товариства та посадові особи Товариства, що є афілійованими особами кандидата, також відсутні; згода на обрання членом Наглядової ради кандидатом надана в письмовому вигляді; пропозицію </w:t>
            </w:r>
            <w:proofErr w:type="spellStart"/>
            <w:r w:rsidRPr="00F111F3">
              <w:rPr>
                <w:rFonts w:ascii="Times New Roman" w:hAnsi="Times New Roman"/>
                <w:sz w:val="24"/>
                <w:szCs w:val="24"/>
                <w:lang w:val="uk-UA"/>
              </w:rPr>
              <w:t>вніс</w:t>
            </w:r>
            <w:proofErr w:type="spellEnd"/>
            <w:r w:rsidRPr="00F111F3">
              <w:rPr>
                <w:rFonts w:ascii="Times New Roman" w:hAnsi="Times New Roman"/>
                <w:sz w:val="24"/>
                <w:szCs w:val="24"/>
                <w:lang w:val="uk-UA"/>
              </w:rPr>
              <w:t xml:space="preserve"> Департамент комунальної власності м. Києва виконавчого органу Київської міської ради (Київської міської державної адміністрації), що здійснює в межах своїх повноважень функцій щодо управління майном комунальної власності територіальної громади м. Києва, якій належить 920520124 акцій Товариства, що складає 61 % від загальної кількості; кандидат є представником акціонера – територіальної громади м. Києва, яка володіє 920520124 акціями Товариства, що складає 61 % від загальної кількості.</w:t>
            </w:r>
            <w:r w:rsidRPr="00F111F3">
              <w:rPr>
                <w:rFonts w:ascii="Times New Roman" w:hAnsi="Times New Roman"/>
                <w:sz w:val="24"/>
                <w:szCs w:val="24"/>
                <w:lang w:val="uk-UA" w:eastAsia="ru-RU"/>
              </w:rPr>
              <w:t xml:space="preserve"> </w:t>
            </w:r>
          </w:p>
          <w:p w:rsidR="00FA7BA9" w:rsidRPr="00F111F3" w:rsidRDefault="00FA7BA9" w:rsidP="00631BE0">
            <w:pPr>
              <w:pStyle w:val="a4"/>
              <w:numPr>
                <w:ilvl w:val="0"/>
                <w:numId w:val="5"/>
              </w:numPr>
              <w:tabs>
                <w:tab w:val="left" w:pos="285"/>
                <w:tab w:val="left" w:pos="330"/>
              </w:tabs>
              <w:ind w:left="112" w:right="117" w:firstLine="0"/>
              <w:jc w:val="both"/>
              <w:rPr>
                <w:rFonts w:ascii="Times New Roman" w:hAnsi="Times New Roman"/>
                <w:sz w:val="24"/>
                <w:szCs w:val="24"/>
                <w:lang w:val="uk-UA"/>
              </w:rPr>
            </w:pPr>
            <w:proofErr w:type="spellStart"/>
            <w:r w:rsidRPr="00F111F3">
              <w:rPr>
                <w:rFonts w:ascii="Times New Roman" w:hAnsi="Times New Roman"/>
                <w:b/>
                <w:sz w:val="24"/>
                <w:szCs w:val="24"/>
                <w:lang w:val="uk-UA" w:eastAsia="ru-RU"/>
              </w:rPr>
              <w:t>Каждан</w:t>
            </w:r>
            <w:proofErr w:type="spellEnd"/>
            <w:r w:rsidRPr="00F111F3">
              <w:rPr>
                <w:rFonts w:ascii="Times New Roman" w:hAnsi="Times New Roman"/>
                <w:b/>
                <w:sz w:val="24"/>
                <w:szCs w:val="24"/>
                <w:lang w:val="uk-UA" w:eastAsia="ru-RU"/>
              </w:rPr>
              <w:t xml:space="preserve"> Юлія Романівна </w:t>
            </w:r>
            <w:r w:rsidRPr="00F111F3">
              <w:rPr>
                <w:rFonts w:ascii="Times New Roman" w:hAnsi="Times New Roman"/>
                <w:sz w:val="24"/>
                <w:szCs w:val="24"/>
                <w:lang w:val="uk-UA"/>
              </w:rPr>
              <w:t>(</w:t>
            </w:r>
            <w:r w:rsidRPr="00F111F3">
              <w:rPr>
                <w:rFonts w:ascii="Times New Roman" w:hAnsi="Times New Roman"/>
                <w:sz w:val="24"/>
                <w:szCs w:val="24"/>
                <w:lang w:val="uk-UA" w:eastAsia="ru-RU"/>
              </w:rPr>
              <w:t xml:space="preserve">1976 року народження);  акціями Товариства не володіє; у 1999 році закінчила Міжнародний Соломонів Університет, спеціальність «Правознавство», кваліфікація – юрист;  місце роботи (основне та/або за сумісництвом), посади, які обіймає кандидат у юридичних особах: Товариство з обмеженою відповідальністю «КІНОЛОГІЧНИЙ ЦЕНТР «ЕРСТЕ ХУНД», директор; </w:t>
            </w:r>
            <w:r w:rsidRPr="00F111F3">
              <w:rPr>
                <w:rFonts w:ascii="Times New Roman" w:hAnsi="Times New Roman"/>
                <w:sz w:val="24"/>
                <w:szCs w:val="24"/>
                <w:lang w:val="uk-UA"/>
              </w:rPr>
              <w:t xml:space="preserve">стаж роботи </w:t>
            </w:r>
            <w:r w:rsidRPr="00F111F3">
              <w:rPr>
                <w:rFonts w:ascii="Times New Roman" w:hAnsi="Times New Roman"/>
                <w:sz w:val="24"/>
                <w:szCs w:val="24"/>
                <w:lang w:val="uk-UA"/>
              </w:rPr>
              <w:lastRenderedPageBreak/>
              <w:t>останніх п'яти років:</w:t>
            </w:r>
            <w:r w:rsidRPr="00F111F3">
              <w:rPr>
                <w:rFonts w:ascii="Times New Roman" w:hAnsi="Times New Roman"/>
                <w:sz w:val="24"/>
                <w:szCs w:val="24"/>
                <w:lang w:val="uk-UA" w:eastAsia="ru-RU"/>
              </w:rPr>
              <w:t xml:space="preserve"> з 06.2013 по теперішній час Товариство з обмеженою відповідальністю «КІНОЛОГІЧНИЙ ЦЕНТР «ЕРСТЕ ХУНД», директор; </w:t>
            </w:r>
            <w:r w:rsidRPr="00F111F3">
              <w:rPr>
                <w:rFonts w:ascii="Times New Roman" w:hAnsi="Times New Roman"/>
                <w:sz w:val="24"/>
                <w:szCs w:val="24"/>
                <w:lang w:val="uk-UA"/>
              </w:rPr>
              <w:t xml:space="preserve">непогашена (незнята) судимість та заборони обіймати певні посади та/або займатись певною діяльністю відсутні; кандидат не є афілійованою особою Товариства, акціонери Товариства та посадові особи Товариства, що є афілійованими особами кандидата, також відсутні; згода на обрання членом Наглядової ради кандидатом надана в письмовому вигляді; пропозицію внесла </w:t>
            </w:r>
            <w:r w:rsidRPr="00F111F3">
              <w:rPr>
                <w:rFonts w:ascii="Times New Roman" w:hAnsi="Times New Roman"/>
                <w:sz w:val="24"/>
                <w:szCs w:val="24"/>
                <w:lang w:val="uk-UA" w:eastAsia="ru-RU"/>
              </w:rPr>
              <w:t xml:space="preserve">компанія </w:t>
            </w:r>
            <w:proofErr w:type="spellStart"/>
            <w:r w:rsidRPr="00F111F3">
              <w:rPr>
                <w:rFonts w:ascii="Times New Roman" w:hAnsi="Times New Roman"/>
                <w:sz w:val="24"/>
                <w:szCs w:val="24"/>
                <w:lang w:val="uk-UA" w:eastAsia="ru-RU"/>
              </w:rPr>
              <w:t>Артіо</w:t>
            </w:r>
            <w:proofErr w:type="spellEnd"/>
            <w:r w:rsidRPr="00F111F3">
              <w:rPr>
                <w:rFonts w:ascii="Times New Roman" w:hAnsi="Times New Roman"/>
                <w:sz w:val="24"/>
                <w:szCs w:val="24"/>
                <w:lang w:val="uk-UA" w:eastAsia="ru-RU"/>
              </w:rPr>
              <w:t xml:space="preserve"> </w:t>
            </w:r>
            <w:proofErr w:type="spellStart"/>
            <w:r w:rsidRPr="00F111F3">
              <w:rPr>
                <w:rFonts w:ascii="Times New Roman" w:hAnsi="Times New Roman"/>
                <w:sz w:val="24"/>
                <w:szCs w:val="24"/>
                <w:lang w:val="uk-UA" w:eastAsia="ru-RU"/>
              </w:rPr>
              <w:t>Глобал</w:t>
            </w:r>
            <w:proofErr w:type="spellEnd"/>
            <w:r w:rsidRPr="00F111F3">
              <w:rPr>
                <w:rFonts w:ascii="Times New Roman" w:hAnsi="Times New Roman"/>
                <w:sz w:val="24"/>
                <w:szCs w:val="24"/>
                <w:lang w:val="uk-UA" w:eastAsia="ru-RU"/>
              </w:rPr>
              <w:t xml:space="preserve"> </w:t>
            </w:r>
            <w:proofErr w:type="spellStart"/>
            <w:r w:rsidRPr="00F111F3">
              <w:rPr>
                <w:rFonts w:ascii="Times New Roman" w:hAnsi="Times New Roman"/>
                <w:sz w:val="24"/>
                <w:szCs w:val="24"/>
                <w:lang w:val="uk-UA" w:eastAsia="ru-RU"/>
              </w:rPr>
              <w:t>Інвесторс</w:t>
            </w:r>
            <w:proofErr w:type="spellEnd"/>
            <w:r w:rsidRPr="00F111F3">
              <w:rPr>
                <w:rFonts w:ascii="Times New Roman" w:hAnsi="Times New Roman"/>
                <w:sz w:val="24"/>
                <w:szCs w:val="24"/>
                <w:lang w:val="uk-UA" w:eastAsia="ru-RU"/>
              </w:rPr>
              <w:t xml:space="preserve"> </w:t>
            </w:r>
            <w:proofErr w:type="spellStart"/>
            <w:r w:rsidRPr="00F111F3">
              <w:rPr>
                <w:rFonts w:ascii="Times New Roman" w:hAnsi="Times New Roman"/>
                <w:sz w:val="24"/>
                <w:szCs w:val="24"/>
                <w:lang w:val="uk-UA" w:eastAsia="ru-RU"/>
              </w:rPr>
              <w:t>Лтд</w:t>
            </w:r>
            <w:proofErr w:type="spellEnd"/>
            <w:r w:rsidRPr="00F111F3">
              <w:rPr>
                <w:rFonts w:ascii="Times New Roman" w:hAnsi="Times New Roman"/>
                <w:sz w:val="24"/>
                <w:szCs w:val="24"/>
                <w:lang w:val="uk-UA" w:eastAsia="ru-RU"/>
              </w:rPr>
              <w:t xml:space="preserve"> (</w:t>
            </w:r>
            <w:proofErr w:type="spellStart"/>
            <w:r w:rsidRPr="00F111F3">
              <w:rPr>
                <w:rFonts w:ascii="Times New Roman" w:hAnsi="Times New Roman"/>
                <w:sz w:val="24"/>
                <w:szCs w:val="24"/>
                <w:lang w:val="uk-UA" w:eastAsia="ru-RU"/>
              </w:rPr>
              <w:t>Artio</w:t>
            </w:r>
            <w:proofErr w:type="spellEnd"/>
            <w:r w:rsidRPr="00F111F3">
              <w:rPr>
                <w:rFonts w:ascii="Times New Roman" w:hAnsi="Times New Roman"/>
                <w:sz w:val="24"/>
                <w:szCs w:val="24"/>
                <w:lang w:val="uk-UA" w:eastAsia="ru-RU"/>
              </w:rPr>
              <w:t xml:space="preserve"> </w:t>
            </w:r>
            <w:proofErr w:type="spellStart"/>
            <w:r w:rsidRPr="00F111F3">
              <w:rPr>
                <w:rFonts w:ascii="Times New Roman" w:hAnsi="Times New Roman"/>
                <w:sz w:val="24"/>
                <w:szCs w:val="24"/>
                <w:lang w:val="uk-UA" w:eastAsia="ru-RU"/>
              </w:rPr>
              <w:t>Global</w:t>
            </w:r>
            <w:proofErr w:type="spellEnd"/>
            <w:r w:rsidRPr="00F111F3">
              <w:rPr>
                <w:rFonts w:ascii="Times New Roman" w:hAnsi="Times New Roman"/>
                <w:sz w:val="24"/>
                <w:szCs w:val="24"/>
                <w:lang w:val="uk-UA" w:eastAsia="ru-RU"/>
              </w:rPr>
              <w:t xml:space="preserve"> </w:t>
            </w:r>
            <w:proofErr w:type="spellStart"/>
            <w:r w:rsidRPr="00F111F3">
              <w:rPr>
                <w:rFonts w:ascii="Times New Roman" w:hAnsi="Times New Roman"/>
                <w:sz w:val="24"/>
                <w:szCs w:val="24"/>
                <w:lang w:val="uk-UA" w:eastAsia="ru-RU"/>
              </w:rPr>
              <w:t>Investors</w:t>
            </w:r>
            <w:proofErr w:type="spellEnd"/>
            <w:r w:rsidRPr="00F111F3">
              <w:rPr>
                <w:rFonts w:ascii="Times New Roman" w:hAnsi="Times New Roman"/>
                <w:sz w:val="24"/>
                <w:szCs w:val="24"/>
                <w:lang w:val="uk-UA" w:eastAsia="ru-RU"/>
              </w:rPr>
              <w:t xml:space="preserve"> </w:t>
            </w:r>
            <w:proofErr w:type="spellStart"/>
            <w:r w:rsidRPr="00F111F3">
              <w:rPr>
                <w:rFonts w:ascii="Times New Roman" w:hAnsi="Times New Roman"/>
                <w:sz w:val="24"/>
                <w:szCs w:val="24"/>
                <w:lang w:val="uk-UA" w:eastAsia="ru-RU"/>
              </w:rPr>
              <w:t>Ltd</w:t>
            </w:r>
            <w:proofErr w:type="spellEnd"/>
            <w:r w:rsidRPr="00F111F3">
              <w:rPr>
                <w:rFonts w:ascii="Times New Roman" w:hAnsi="Times New Roman"/>
                <w:sz w:val="24"/>
                <w:szCs w:val="24"/>
                <w:lang w:val="uk-UA" w:eastAsia="ru-RU"/>
              </w:rPr>
              <w:t xml:space="preserve">), </w:t>
            </w:r>
            <w:r w:rsidRPr="00F111F3">
              <w:rPr>
                <w:rFonts w:ascii="Times New Roman" w:hAnsi="Times New Roman"/>
                <w:sz w:val="24"/>
                <w:szCs w:val="24"/>
                <w:lang w:val="uk-UA"/>
              </w:rPr>
              <w:t xml:space="preserve">якій належить 377000000 акцій Товариства, що складає 24,98 % від загальної кількості; кандидат є представником акціонера – </w:t>
            </w:r>
            <w:r w:rsidRPr="00F111F3">
              <w:rPr>
                <w:rFonts w:ascii="Times New Roman" w:hAnsi="Times New Roman"/>
                <w:sz w:val="24"/>
                <w:szCs w:val="24"/>
                <w:lang w:val="uk-UA" w:eastAsia="ru-RU"/>
              </w:rPr>
              <w:t xml:space="preserve">компанії </w:t>
            </w:r>
            <w:proofErr w:type="spellStart"/>
            <w:r w:rsidRPr="00F111F3">
              <w:rPr>
                <w:rFonts w:ascii="Times New Roman" w:hAnsi="Times New Roman"/>
                <w:sz w:val="24"/>
                <w:szCs w:val="24"/>
                <w:lang w:val="uk-UA" w:eastAsia="ru-RU"/>
              </w:rPr>
              <w:t>Артіо</w:t>
            </w:r>
            <w:proofErr w:type="spellEnd"/>
            <w:r w:rsidRPr="00F111F3">
              <w:rPr>
                <w:rFonts w:ascii="Times New Roman" w:hAnsi="Times New Roman"/>
                <w:sz w:val="24"/>
                <w:szCs w:val="24"/>
                <w:lang w:val="uk-UA" w:eastAsia="ru-RU"/>
              </w:rPr>
              <w:t xml:space="preserve"> </w:t>
            </w:r>
            <w:proofErr w:type="spellStart"/>
            <w:r w:rsidRPr="00F111F3">
              <w:rPr>
                <w:rFonts w:ascii="Times New Roman" w:hAnsi="Times New Roman"/>
                <w:sz w:val="24"/>
                <w:szCs w:val="24"/>
                <w:lang w:val="uk-UA" w:eastAsia="ru-RU"/>
              </w:rPr>
              <w:t>Глобал</w:t>
            </w:r>
            <w:proofErr w:type="spellEnd"/>
            <w:r w:rsidRPr="00F111F3">
              <w:rPr>
                <w:rFonts w:ascii="Times New Roman" w:hAnsi="Times New Roman"/>
                <w:sz w:val="24"/>
                <w:szCs w:val="24"/>
                <w:lang w:val="uk-UA" w:eastAsia="ru-RU"/>
              </w:rPr>
              <w:t xml:space="preserve"> </w:t>
            </w:r>
            <w:proofErr w:type="spellStart"/>
            <w:r w:rsidRPr="00F111F3">
              <w:rPr>
                <w:rFonts w:ascii="Times New Roman" w:hAnsi="Times New Roman"/>
                <w:sz w:val="24"/>
                <w:szCs w:val="24"/>
                <w:lang w:val="uk-UA" w:eastAsia="ru-RU"/>
              </w:rPr>
              <w:t>Інвесторс</w:t>
            </w:r>
            <w:proofErr w:type="spellEnd"/>
            <w:r w:rsidRPr="00F111F3">
              <w:rPr>
                <w:rFonts w:ascii="Times New Roman" w:hAnsi="Times New Roman"/>
                <w:sz w:val="24"/>
                <w:szCs w:val="24"/>
                <w:lang w:val="uk-UA" w:eastAsia="ru-RU"/>
              </w:rPr>
              <w:t xml:space="preserve"> </w:t>
            </w:r>
            <w:proofErr w:type="spellStart"/>
            <w:r w:rsidRPr="00F111F3">
              <w:rPr>
                <w:rFonts w:ascii="Times New Roman" w:hAnsi="Times New Roman"/>
                <w:sz w:val="24"/>
                <w:szCs w:val="24"/>
                <w:lang w:val="uk-UA" w:eastAsia="ru-RU"/>
              </w:rPr>
              <w:t>Лтд</w:t>
            </w:r>
            <w:proofErr w:type="spellEnd"/>
            <w:r w:rsidRPr="00F111F3">
              <w:rPr>
                <w:rFonts w:ascii="Times New Roman" w:hAnsi="Times New Roman"/>
                <w:sz w:val="24"/>
                <w:szCs w:val="24"/>
                <w:lang w:val="uk-UA" w:eastAsia="ru-RU"/>
              </w:rPr>
              <w:t xml:space="preserve"> (</w:t>
            </w:r>
            <w:proofErr w:type="spellStart"/>
            <w:r w:rsidRPr="00F111F3">
              <w:rPr>
                <w:rFonts w:ascii="Times New Roman" w:hAnsi="Times New Roman"/>
                <w:sz w:val="24"/>
                <w:szCs w:val="24"/>
                <w:lang w:val="uk-UA" w:eastAsia="ru-RU"/>
              </w:rPr>
              <w:t>Artio</w:t>
            </w:r>
            <w:proofErr w:type="spellEnd"/>
            <w:r w:rsidRPr="00F111F3">
              <w:rPr>
                <w:rFonts w:ascii="Times New Roman" w:hAnsi="Times New Roman"/>
                <w:sz w:val="24"/>
                <w:szCs w:val="24"/>
                <w:lang w:val="uk-UA" w:eastAsia="ru-RU"/>
              </w:rPr>
              <w:t xml:space="preserve"> </w:t>
            </w:r>
            <w:proofErr w:type="spellStart"/>
            <w:r w:rsidRPr="00F111F3">
              <w:rPr>
                <w:rFonts w:ascii="Times New Roman" w:hAnsi="Times New Roman"/>
                <w:sz w:val="24"/>
                <w:szCs w:val="24"/>
                <w:lang w:val="uk-UA" w:eastAsia="ru-RU"/>
              </w:rPr>
              <w:t>Global</w:t>
            </w:r>
            <w:proofErr w:type="spellEnd"/>
            <w:r w:rsidRPr="00F111F3">
              <w:rPr>
                <w:rFonts w:ascii="Times New Roman" w:hAnsi="Times New Roman"/>
                <w:sz w:val="24"/>
                <w:szCs w:val="24"/>
                <w:lang w:val="uk-UA" w:eastAsia="ru-RU"/>
              </w:rPr>
              <w:t xml:space="preserve"> </w:t>
            </w:r>
            <w:proofErr w:type="spellStart"/>
            <w:r w:rsidRPr="00F111F3">
              <w:rPr>
                <w:rFonts w:ascii="Times New Roman" w:hAnsi="Times New Roman"/>
                <w:sz w:val="24"/>
                <w:szCs w:val="24"/>
                <w:lang w:val="uk-UA" w:eastAsia="ru-RU"/>
              </w:rPr>
              <w:t>Investors</w:t>
            </w:r>
            <w:proofErr w:type="spellEnd"/>
            <w:r w:rsidRPr="00F111F3">
              <w:rPr>
                <w:rFonts w:ascii="Times New Roman" w:hAnsi="Times New Roman"/>
                <w:sz w:val="24"/>
                <w:szCs w:val="24"/>
                <w:lang w:val="uk-UA" w:eastAsia="ru-RU"/>
              </w:rPr>
              <w:t xml:space="preserve"> </w:t>
            </w:r>
            <w:proofErr w:type="spellStart"/>
            <w:r w:rsidRPr="00F111F3">
              <w:rPr>
                <w:rFonts w:ascii="Times New Roman" w:hAnsi="Times New Roman"/>
                <w:sz w:val="24"/>
                <w:szCs w:val="24"/>
                <w:lang w:val="uk-UA" w:eastAsia="ru-RU"/>
              </w:rPr>
              <w:t>Ltd</w:t>
            </w:r>
            <w:proofErr w:type="spellEnd"/>
            <w:r w:rsidRPr="00F111F3">
              <w:rPr>
                <w:rFonts w:ascii="Times New Roman" w:hAnsi="Times New Roman"/>
                <w:sz w:val="24"/>
                <w:szCs w:val="24"/>
                <w:lang w:val="uk-UA" w:eastAsia="ru-RU"/>
              </w:rPr>
              <w:t xml:space="preserve">), </w:t>
            </w:r>
            <w:r w:rsidRPr="00F111F3">
              <w:rPr>
                <w:rFonts w:ascii="Times New Roman" w:hAnsi="Times New Roman"/>
                <w:sz w:val="24"/>
                <w:szCs w:val="24"/>
                <w:lang w:val="uk-UA"/>
              </w:rPr>
              <w:t xml:space="preserve">якій належить 377000000 акцій Товариства, що складає 24,98 % від загальної кількості. </w:t>
            </w:r>
          </w:p>
          <w:p w:rsidR="00AE3D3D" w:rsidRPr="00F111F3" w:rsidRDefault="00AE3D3D" w:rsidP="00631BE0">
            <w:pPr>
              <w:widowControl w:val="0"/>
              <w:tabs>
                <w:tab w:val="left" w:pos="330"/>
              </w:tabs>
              <w:ind w:left="112" w:right="117"/>
              <w:jc w:val="both"/>
              <w:rPr>
                <w:rFonts w:ascii="Times New Roman" w:eastAsia="Times New Roman" w:hAnsi="Times New Roman" w:cs="Times New Roman"/>
                <w:sz w:val="24"/>
                <w:szCs w:val="24"/>
                <w:lang w:eastAsia="ru-RU"/>
              </w:rPr>
            </w:pPr>
          </w:p>
          <w:p w:rsidR="00F111F3" w:rsidRPr="00F87532" w:rsidRDefault="00F111F3" w:rsidP="00631BE0">
            <w:pPr>
              <w:pStyle w:val="a4"/>
              <w:tabs>
                <w:tab w:val="left" w:pos="330"/>
              </w:tabs>
              <w:ind w:left="112" w:right="117"/>
              <w:jc w:val="both"/>
              <w:rPr>
                <w:rFonts w:ascii="Times New Roman" w:hAnsi="Times New Roman"/>
                <w:b/>
                <w:sz w:val="24"/>
                <w:szCs w:val="24"/>
                <w:lang w:val="uk-UA"/>
              </w:rPr>
            </w:pPr>
            <w:r w:rsidRPr="00F87532">
              <w:rPr>
                <w:rFonts w:ascii="Times New Roman" w:hAnsi="Times New Roman"/>
                <w:b/>
                <w:sz w:val="24"/>
                <w:szCs w:val="24"/>
                <w:lang w:val="uk-UA"/>
              </w:rPr>
              <w:t>Рішенням річних загальних зборів акціонерів Товариства від 22.04.2020 обрано  на строк, визначений законодавством та Статутом Товариства, Ревізійну комісію Товариства у складі трьох осіб:</w:t>
            </w:r>
          </w:p>
          <w:p w:rsidR="00F111F3" w:rsidRPr="00F111F3" w:rsidRDefault="00F111F3" w:rsidP="00631BE0">
            <w:pPr>
              <w:pStyle w:val="a4"/>
              <w:numPr>
                <w:ilvl w:val="0"/>
                <w:numId w:val="6"/>
              </w:numPr>
              <w:tabs>
                <w:tab w:val="left" w:pos="330"/>
              </w:tabs>
              <w:ind w:left="112" w:right="117" w:firstLine="0"/>
              <w:jc w:val="both"/>
              <w:rPr>
                <w:rFonts w:ascii="Times New Roman" w:hAnsi="Times New Roman"/>
                <w:sz w:val="24"/>
                <w:szCs w:val="24"/>
                <w:lang w:val="uk-UA" w:eastAsia="ru-RU"/>
              </w:rPr>
            </w:pPr>
            <w:proofErr w:type="spellStart"/>
            <w:r w:rsidRPr="00F111F3">
              <w:rPr>
                <w:rFonts w:ascii="Times New Roman" w:hAnsi="Times New Roman"/>
                <w:b/>
                <w:sz w:val="24"/>
                <w:szCs w:val="24"/>
                <w:lang w:val="uk-UA"/>
              </w:rPr>
              <w:t>Гайнова</w:t>
            </w:r>
            <w:proofErr w:type="spellEnd"/>
            <w:r w:rsidRPr="00F111F3">
              <w:rPr>
                <w:rFonts w:ascii="Times New Roman" w:hAnsi="Times New Roman"/>
                <w:b/>
                <w:sz w:val="24"/>
                <w:szCs w:val="24"/>
                <w:lang w:val="uk-UA"/>
              </w:rPr>
              <w:t xml:space="preserve"> Оксана Карлівна</w:t>
            </w:r>
            <w:r w:rsidRPr="00F111F3">
              <w:rPr>
                <w:rFonts w:ascii="Times New Roman" w:hAnsi="Times New Roman"/>
                <w:sz w:val="24"/>
                <w:szCs w:val="24"/>
                <w:lang w:val="uk-UA"/>
              </w:rPr>
              <w:t xml:space="preserve"> (1969 року народження);  акціями Товариства не володіє; освіта: Одеський державний економічний університет, 1998 рік, облік і аудит, магістр з аудиту і обліку; місце роботи (основне та/або за сумісництвом), посади, які обіймає кандидат у юридичних особах: Департамент комунальної власності м. Києва виконавчого органу Київської міської ради (Київської міської державної адміністрації), заступник начальника фінансово-економічного управління - начальник фінансово-аналітичного відділу; стаж роботи останніх п'яти років: 26.11.2012 – 27.04.2016 заступник начальника управління орендних відносин та звітності комунальних підприємств – начальник відділу звітності комунальних підприємств Головного управління комунальної власності м. Києва виконавчого органу Київської міської ради (Київської міської державної адміністрації), з 02.01.2013 – Департамент комунальної власності м. Києва виконавчого органу Київської міської ради (Київської міської державної адміністрації), 28.04.2016 по цей час заступник начальника фінансово-економічного управління – начальник фінансово-аналітичного відділу Департамент комунальної власності м. Києва виконавчого органу Київської міської ради (Київської міської державної адміністрації); непогашена (незнята) судимість та заборони обіймати певні посади та/або займатись певною діяльністю відсутні; кандидат не є афілійованою особою Товариства, акціонери Товариства та посадові особи Товариства, що є афілійованими особами кандидата, також відсутні; згода на обрання членом Ревізійної комісії кандидатом надана в письмовому вигляді; пропозицію </w:t>
            </w:r>
            <w:proofErr w:type="spellStart"/>
            <w:r w:rsidRPr="00F111F3">
              <w:rPr>
                <w:rFonts w:ascii="Times New Roman" w:hAnsi="Times New Roman"/>
                <w:sz w:val="24"/>
                <w:szCs w:val="24"/>
                <w:lang w:val="uk-UA"/>
              </w:rPr>
              <w:t>вніс</w:t>
            </w:r>
            <w:proofErr w:type="spellEnd"/>
            <w:r w:rsidRPr="00F111F3">
              <w:rPr>
                <w:rFonts w:ascii="Times New Roman" w:hAnsi="Times New Roman"/>
                <w:sz w:val="24"/>
                <w:szCs w:val="24"/>
                <w:lang w:val="uk-UA"/>
              </w:rPr>
              <w:t xml:space="preserve"> Департамент комунальної власності м. Києва виконавчого органу Київської міської ради (Київської міської державної адміністрації), що здійснює в межах своїх повноважень функцій щодо управління майном комунальної власності територіальної громади м. Києва, якій належить 920520124 акцій Товариства, що складає 61 % від загальної кількості; кандидат є представником акціонера – територіальної громади м. Києва, яка володіє 920520124 акціями Товариства, що складає 61 % від загальної кількості.</w:t>
            </w:r>
            <w:r w:rsidRPr="00F111F3">
              <w:rPr>
                <w:rFonts w:ascii="Times New Roman" w:hAnsi="Times New Roman"/>
                <w:sz w:val="24"/>
                <w:szCs w:val="24"/>
                <w:lang w:val="uk-UA" w:eastAsia="ru-RU"/>
              </w:rPr>
              <w:t xml:space="preserve"> </w:t>
            </w:r>
          </w:p>
          <w:p w:rsidR="00F111F3" w:rsidRPr="00F111F3" w:rsidRDefault="00F111F3" w:rsidP="00631BE0">
            <w:pPr>
              <w:pStyle w:val="a5"/>
              <w:numPr>
                <w:ilvl w:val="0"/>
                <w:numId w:val="6"/>
              </w:numPr>
              <w:tabs>
                <w:tab w:val="left" w:pos="330"/>
              </w:tabs>
              <w:ind w:left="112" w:right="117" w:firstLine="0"/>
              <w:jc w:val="both"/>
              <w:rPr>
                <w:rFonts w:ascii="Times New Roman" w:hAnsi="Times New Roman" w:cs="Times New Roman"/>
                <w:sz w:val="24"/>
                <w:szCs w:val="24"/>
              </w:rPr>
            </w:pPr>
            <w:proofErr w:type="spellStart"/>
            <w:r w:rsidRPr="00F111F3">
              <w:rPr>
                <w:rFonts w:ascii="Times New Roman" w:hAnsi="Times New Roman" w:cs="Times New Roman"/>
                <w:b/>
                <w:sz w:val="24"/>
                <w:szCs w:val="24"/>
              </w:rPr>
              <w:t>Бідюк</w:t>
            </w:r>
            <w:proofErr w:type="spellEnd"/>
            <w:r w:rsidRPr="00F111F3">
              <w:rPr>
                <w:rFonts w:ascii="Times New Roman" w:hAnsi="Times New Roman" w:cs="Times New Roman"/>
                <w:b/>
                <w:sz w:val="24"/>
                <w:szCs w:val="24"/>
              </w:rPr>
              <w:t xml:space="preserve"> Ірина Леонідівна</w:t>
            </w:r>
            <w:r w:rsidRPr="00F111F3">
              <w:rPr>
                <w:rFonts w:ascii="Times New Roman" w:hAnsi="Times New Roman" w:cs="Times New Roman"/>
                <w:sz w:val="24"/>
                <w:szCs w:val="24"/>
              </w:rPr>
              <w:t xml:space="preserve">  (1972 року народження);  акціями Товариства не володіє; освіта: Національний технічний університет України (КПІ), 1999 році, спеціальність  “Прилади точної механіки”, кваліфікація інженер-механік; місце роботи (основне та/або за сумісництвом), посади, які обіймає кандидат у юридичних особах: Департамент комунальної власності м. Києва виконавчого органу Київської міської ради (Київської міської державної адміністрації), головний спеціаліст; стаж роботи останніх п'яти років: з 23.03.2010 по 10.02.2014 ВАТ «Київський ювелірний завод», посада бухгалтер, з 12.12.2016 по теперішній час Департамент комунальної власності м. Києва виконавчого органу Київської міської ради (Київської міської державної адміністрації), головний спеціаліст відділу корпоративних прав управління приватизації та </w:t>
            </w:r>
            <w:r w:rsidRPr="00F111F3">
              <w:rPr>
                <w:rFonts w:ascii="Times New Roman" w:hAnsi="Times New Roman" w:cs="Times New Roman"/>
                <w:sz w:val="24"/>
                <w:szCs w:val="24"/>
              </w:rPr>
              <w:lastRenderedPageBreak/>
              <w:t xml:space="preserve">корпоративних прав; непогашена (незнята) судимість та заборони обіймати певні посади та/або займатись певною діяльністю відсутні; кандидат не є афілійованою особою Товариства, акціонери Товариства та посадові особи Товариства, що є афілійованими особами кандидата, також відсутні; згода на обрання членом Ревізійної комісії кандидатом надана в письмовому вигляді; пропозицію </w:t>
            </w:r>
            <w:proofErr w:type="spellStart"/>
            <w:r w:rsidRPr="00F111F3">
              <w:rPr>
                <w:rFonts w:ascii="Times New Roman" w:hAnsi="Times New Roman" w:cs="Times New Roman"/>
                <w:sz w:val="24"/>
                <w:szCs w:val="24"/>
              </w:rPr>
              <w:t>вніс</w:t>
            </w:r>
            <w:proofErr w:type="spellEnd"/>
            <w:r w:rsidRPr="00F111F3">
              <w:rPr>
                <w:rFonts w:ascii="Times New Roman" w:hAnsi="Times New Roman" w:cs="Times New Roman"/>
                <w:sz w:val="24"/>
                <w:szCs w:val="24"/>
              </w:rPr>
              <w:t xml:space="preserve"> Департамент комунальної власності м. Києва виконавчого органу Київської міської ради (Київської міської державної адміністрації), що здійснює в межах своїх повноважень функцій щодо управління майном комунальної власності територіальної громади м. Києва, якій належить 920520124 акцій Товариства, що складає 61 % від загальної кількості; кандидат є представником акціонера – територіальної громади м. Києва, яка володіє 920520124 акціями Товариства, що складає 61 % від загальної кількості.</w:t>
            </w:r>
          </w:p>
          <w:p w:rsidR="00F111F3" w:rsidRPr="00F111F3" w:rsidRDefault="00F111F3" w:rsidP="00631BE0">
            <w:pPr>
              <w:pStyle w:val="a5"/>
              <w:numPr>
                <w:ilvl w:val="0"/>
                <w:numId w:val="6"/>
              </w:numPr>
              <w:tabs>
                <w:tab w:val="left" w:pos="330"/>
              </w:tabs>
              <w:ind w:left="112" w:right="117" w:firstLine="0"/>
              <w:jc w:val="both"/>
              <w:rPr>
                <w:rFonts w:ascii="Times New Roman" w:hAnsi="Times New Roman" w:cs="Times New Roman"/>
                <w:sz w:val="24"/>
                <w:szCs w:val="24"/>
              </w:rPr>
            </w:pPr>
            <w:r w:rsidRPr="00F111F3">
              <w:rPr>
                <w:rFonts w:ascii="Times New Roman" w:hAnsi="Times New Roman" w:cs="Times New Roman"/>
                <w:b/>
                <w:sz w:val="24"/>
                <w:szCs w:val="24"/>
              </w:rPr>
              <w:t>Романенко Ніна Павлівна</w:t>
            </w:r>
            <w:r w:rsidRPr="00F111F3">
              <w:rPr>
                <w:rFonts w:ascii="Times New Roman" w:hAnsi="Times New Roman" w:cs="Times New Roman"/>
                <w:sz w:val="24"/>
                <w:szCs w:val="24"/>
              </w:rPr>
              <w:t xml:space="preserve"> (1954 року народження); акціями Товариства не володіє; освіта: Міжрегіональна академія управління персоналом, 2000 рік, спеціальність «Менеджмент організацій» кваліфікація магістра економіки та управління бізнесом; місце роботи (основне та/або за сумісництвом), посади, які обіймає кандидат у юридичних особах: Департамент комунальної власності м. Києва виконавчого органу Київської міської ради (Київської міської державної адміністрації), начальник відділу; стаж роботи останніх п'яти років: з 26 листопада 2012 року по 02.01.2019 року– начальник відділу приватизації, з 05.03.2019 по теперішній час - провідний консультант відділу приватизації управління приватизації та корпоративних прав Департаменту комунальної власності м. Києва виконавчого органу Київської міської ради (Київської  міської державної адміністрації); непогашена (незнята) судимість та заборони обіймати певні посади та/або займатись певною діяльністю відсутні; кандидат не є афілійованою особою Товариства, акціонери Товариства та посадові особи Товариства, що є афілійованими особами кандидата, також відсутні; згода на обрання членом Ревізійної комісії кандидатом надана в письмовому вигляді; пропозицію </w:t>
            </w:r>
            <w:proofErr w:type="spellStart"/>
            <w:r w:rsidRPr="00F111F3">
              <w:rPr>
                <w:rFonts w:ascii="Times New Roman" w:hAnsi="Times New Roman" w:cs="Times New Roman"/>
                <w:sz w:val="24"/>
                <w:szCs w:val="24"/>
              </w:rPr>
              <w:t>вніс</w:t>
            </w:r>
            <w:proofErr w:type="spellEnd"/>
            <w:r w:rsidRPr="00F111F3">
              <w:rPr>
                <w:rFonts w:ascii="Times New Roman" w:hAnsi="Times New Roman" w:cs="Times New Roman"/>
                <w:sz w:val="24"/>
                <w:szCs w:val="24"/>
              </w:rPr>
              <w:t xml:space="preserve"> Департамент комунальної власності м. Києва виконавчого органу Київської міської ради (Київської міської державної адміністрації), що здійснює в межах своїх повноважень функцій щодо управління майном комунальної власності територіальної громади м. Києва, якій належить 920520124 акцій Товариства, що складає 61 % від загальної кількості; кандидат є представником акціонера – територіальної громади м. Києва, яка володіє 920520124 акціями Товариства, що складає 61 % від загальної кількості.</w:t>
            </w:r>
          </w:p>
          <w:p w:rsidR="00F111F3" w:rsidRPr="00F111F3" w:rsidRDefault="00F111F3" w:rsidP="00631BE0">
            <w:pPr>
              <w:widowControl w:val="0"/>
              <w:tabs>
                <w:tab w:val="left" w:pos="330"/>
              </w:tabs>
              <w:ind w:left="112" w:right="117"/>
              <w:jc w:val="both"/>
              <w:rPr>
                <w:rFonts w:ascii="Times New Roman" w:eastAsia="Times New Roman" w:hAnsi="Times New Roman" w:cs="Times New Roman"/>
                <w:sz w:val="24"/>
                <w:szCs w:val="24"/>
                <w:lang w:eastAsia="ru-RU"/>
              </w:rPr>
            </w:pPr>
          </w:p>
        </w:tc>
      </w:tr>
      <w:tr w:rsidR="00F2351D" w:rsidRPr="002465FC" w:rsidTr="00552411">
        <w:trPr>
          <w:trHeight w:val="60"/>
        </w:trPr>
        <w:tc>
          <w:tcPr>
            <w:tcW w:w="9339"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F2351D" w:rsidRPr="002465FC" w:rsidRDefault="00F2351D" w:rsidP="007B79F7">
            <w:pPr>
              <w:spacing w:before="150" w:after="150" w:line="240" w:lineRule="auto"/>
              <w:rPr>
                <w:rFonts w:ascii="Times New Roman" w:eastAsia="Times New Roman" w:hAnsi="Times New Roman" w:cs="Times New Roman"/>
                <w:sz w:val="24"/>
                <w:szCs w:val="24"/>
                <w:lang w:eastAsia="ru-RU"/>
              </w:rPr>
            </w:pPr>
            <w:r w:rsidRPr="002465FC">
              <w:rPr>
                <w:rFonts w:ascii="Times New Roman" w:eastAsia="Times New Roman" w:hAnsi="Times New Roman" w:cs="Times New Roman"/>
                <w:sz w:val="24"/>
                <w:szCs w:val="24"/>
                <w:lang w:eastAsia="ru-RU"/>
              </w:rPr>
              <w:lastRenderedPageBreak/>
              <w:t>Інформація наводиться в описовій формі з обов’язковим розкриттям питань, визначених пунктом 7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F2351D" w:rsidRPr="002465FC" w:rsidRDefault="00F2351D" w:rsidP="00F2351D">
      <w:pPr>
        <w:shd w:val="clear" w:color="auto" w:fill="FFFFFF"/>
        <w:spacing w:before="150" w:after="150" w:line="240" w:lineRule="auto"/>
        <w:rPr>
          <w:rFonts w:ascii="Times New Roman" w:eastAsia="Times New Roman" w:hAnsi="Times New Roman" w:cs="Times New Roman"/>
          <w:color w:val="000000"/>
          <w:sz w:val="24"/>
          <w:szCs w:val="24"/>
          <w:lang w:eastAsia="ru-RU"/>
        </w:rPr>
      </w:pPr>
      <w:bookmarkStart w:id="19" w:name="n2058"/>
      <w:bookmarkEnd w:id="19"/>
      <w:r w:rsidRPr="002465FC">
        <w:rPr>
          <w:rFonts w:ascii="Times New Roman" w:eastAsia="Times New Roman" w:hAnsi="Times New Roman" w:cs="Times New Roman"/>
          <w:color w:val="000000"/>
          <w:sz w:val="20"/>
          <w:szCs w:val="20"/>
          <w:lang w:eastAsia="ru-RU"/>
        </w:rPr>
        <w:t>__________</w:t>
      </w:r>
      <w:r w:rsidRPr="002465FC">
        <w:rPr>
          <w:rFonts w:ascii="Times New Roman" w:eastAsia="Times New Roman" w:hAnsi="Times New Roman" w:cs="Times New Roman"/>
          <w:color w:val="000000"/>
          <w:sz w:val="24"/>
          <w:szCs w:val="24"/>
          <w:lang w:eastAsia="ru-RU"/>
        </w:rPr>
        <w:br/>
      </w:r>
      <w:r w:rsidRPr="002465FC">
        <w:rPr>
          <w:rFonts w:ascii="Times New Roman" w:eastAsia="Times New Roman" w:hAnsi="Times New Roman" w:cs="Times New Roman"/>
          <w:color w:val="000000"/>
          <w:sz w:val="20"/>
          <w:szCs w:val="20"/>
          <w:lang w:eastAsia="ru-RU"/>
        </w:rPr>
        <w:t>* Окремо зазначаються особи, які звільняються та призначаються (обираються або припиняють повноваження) на кожну посаду.</w:t>
      </w:r>
    </w:p>
    <w:p w:rsidR="00CB1DDC" w:rsidRPr="002465FC" w:rsidRDefault="00CB1DDC"/>
    <w:sectPr w:rsidR="00CB1DDC" w:rsidRPr="0024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B82"/>
    <w:multiLevelType w:val="hybridMultilevel"/>
    <w:tmpl w:val="9F4EF536"/>
    <w:lvl w:ilvl="0" w:tplc="184693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20B3D"/>
    <w:multiLevelType w:val="hybridMultilevel"/>
    <w:tmpl w:val="B028A574"/>
    <w:lvl w:ilvl="0" w:tplc="3CA05156">
      <w:numFmt w:val="bullet"/>
      <w:lvlText w:val="-"/>
      <w:lvlJc w:val="left"/>
      <w:pPr>
        <w:tabs>
          <w:tab w:val="num" w:pos="723"/>
        </w:tabs>
        <w:ind w:left="723" w:hanging="360"/>
      </w:pPr>
      <w:rPr>
        <w:rFonts w:ascii="Calibri" w:eastAsia="Calibri" w:hAnsi="Calibri"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start w:val="1"/>
      <w:numFmt w:val="bullet"/>
      <w:lvlText w:val=""/>
      <w:lvlJc w:val="left"/>
      <w:pPr>
        <w:tabs>
          <w:tab w:val="num" w:pos="2163"/>
        </w:tabs>
        <w:ind w:left="2163" w:hanging="360"/>
      </w:pPr>
      <w:rPr>
        <w:rFonts w:ascii="Wingdings" w:hAnsi="Wingdings" w:hint="default"/>
      </w:rPr>
    </w:lvl>
    <w:lvl w:ilvl="3" w:tplc="04190001">
      <w:start w:val="1"/>
      <w:numFmt w:val="bullet"/>
      <w:lvlText w:val=""/>
      <w:lvlJc w:val="left"/>
      <w:pPr>
        <w:tabs>
          <w:tab w:val="num" w:pos="2883"/>
        </w:tabs>
        <w:ind w:left="2883" w:hanging="360"/>
      </w:pPr>
      <w:rPr>
        <w:rFonts w:ascii="Symbol" w:hAnsi="Symbol" w:hint="default"/>
      </w:rPr>
    </w:lvl>
    <w:lvl w:ilvl="4" w:tplc="04190003">
      <w:start w:val="1"/>
      <w:numFmt w:val="bullet"/>
      <w:lvlText w:val="o"/>
      <w:lvlJc w:val="left"/>
      <w:pPr>
        <w:tabs>
          <w:tab w:val="num" w:pos="3603"/>
        </w:tabs>
        <w:ind w:left="3603" w:hanging="360"/>
      </w:pPr>
      <w:rPr>
        <w:rFonts w:ascii="Courier New" w:hAnsi="Courier New" w:cs="Courier New" w:hint="default"/>
      </w:rPr>
    </w:lvl>
    <w:lvl w:ilvl="5" w:tplc="04190005">
      <w:start w:val="1"/>
      <w:numFmt w:val="bullet"/>
      <w:lvlText w:val=""/>
      <w:lvlJc w:val="left"/>
      <w:pPr>
        <w:tabs>
          <w:tab w:val="num" w:pos="4323"/>
        </w:tabs>
        <w:ind w:left="4323" w:hanging="360"/>
      </w:pPr>
      <w:rPr>
        <w:rFonts w:ascii="Wingdings" w:hAnsi="Wingdings" w:hint="default"/>
      </w:rPr>
    </w:lvl>
    <w:lvl w:ilvl="6" w:tplc="04190001">
      <w:start w:val="1"/>
      <w:numFmt w:val="bullet"/>
      <w:lvlText w:val=""/>
      <w:lvlJc w:val="left"/>
      <w:pPr>
        <w:tabs>
          <w:tab w:val="num" w:pos="5043"/>
        </w:tabs>
        <w:ind w:left="5043" w:hanging="360"/>
      </w:pPr>
      <w:rPr>
        <w:rFonts w:ascii="Symbol" w:hAnsi="Symbol" w:hint="default"/>
      </w:rPr>
    </w:lvl>
    <w:lvl w:ilvl="7" w:tplc="04190003">
      <w:start w:val="1"/>
      <w:numFmt w:val="bullet"/>
      <w:lvlText w:val="o"/>
      <w:lvlJc w:val="left"/>
      <w:pPr>
        <w:tabs>
          <w:tab w:val="num" w:pos="5763"/>
        </w:tabs>
        <w:ind w:left="5763" w:hanging="360"/>
      </w:pPr>
      <w:rPr>
        <w:rFonts w:ascii="Courier New" w:hAnsi="Courier New" w:cs="Courier New" w:hint="default"/>
      </w:rPr>
    </w:lvl>
    <w:lvl w:ilvl="8" w:tplc="04190005">
      <w:start w:val="1"/>
      <w:numFmt w:val="bullet"/>
      <w:lvlText w:val=""/>
      <w:lvlJc w:val="left"/>
      <w:pPr>
        <w:tabs>
          <w:tab w:val="num" w:pos="6483"/>
        </w:tabs>
        <w:ind w:left="6483" w:hanging="360"/>
      </w:pPr>
      <w:rPr>
        <w:rFonts w:ascii="Wingdings" w:hAnsi="Wingdings" w:hint="default"/>
      </w:rPr>
    </w:lvl>
  </w:abstractNum>
  <w:abstractNum w:abstractNumId="2" w15:restartNumberingAfterBreak="0">
    <w:nsid w:val="08486D14"/>
    <w:multiLevelType w:val="hybridMultilevel"/>
    <w:tmpl w:val="E490F1BE"/>
    <w:lvl w:ilvl="0" w:tplc="B01EE16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C17925"/>
    <w:multiLevelType w:val="hybridMultilevel"/>
    <w:tmpl w:val="3A206762"/>
    <w:lvl w:ilvl="0" w:tplc="8AB4AF7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BD01E53"/>
    <w:multiLevelType w:val="hybridMultilevel"/>
    <w:tmpl w:val="8DD25784"/>
    <w:lvl w:ilvl="0" w:tplc="E0662D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167335"/>
    <w:multiLevelType w:val="hybridMultilevel"/>
    <w:tmpl w:val="04522B8A"/>
    <w:lvl w:ilvl="0" w:tplc="9E5CE0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8A"/>
    <w:rsid w:val="000471E9"/>
    <w:rsid w:val="000C11E0"/>
    <w:rsid w:val="0013205D"/>
    <w:rsid w:val="00162B04"/>
    <w:rsid w:val="00176E1A"/>
    <w:rsid w:val="001B7AAC"/>
    <w:rsid w:val="002066CF"/>
    <w:rsid w:val="00236DF8"/>
    <w:rsid w:val="002465FC"/>
    <w:rsid w:val="00322C90"/>
    <w:rsid w:val="003B4F18"/>
    <w:rsid w:val="00433007"/>
    <w:rsid w:val="00552411"/>
    <w:rsid w:val="00631BE0"/>
    <w:rsid w:val="007734D9"/>
    <w:rsid w:val="007E5A14"/>
    <w:rsid w:val="008E518F"/>
    <w:rsid w:val="008F158A"/>
    <w:rsid w:val="0096629F"/>
    <w:rsid w:val="00972198"/>
    <w:rsid w:val="009E3971"/>
    <w:rsid w:val="00A51F6F"/>
    <w:rsid w:val="00A525E5"/>
    <w:rsid w:val="00AE3D3D"/>
    <w:rsid w:val="00B050A7"/>
    <w:rsid w:val="00B26A4C"/>
    <w:rsid w:val="00B94C7D"/>
    <w:rsid w:val="00CB1DDC"/>
    <w:rsid w:val="00F0455E"/>
    <w:rsid w:val="00F111F3"/>
    <w:rsid w:val="00F2351D"/>
    <w:rsid w:val="00F87532"/>
    <w:rsid w:val="00FA7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5F37"/>
  <w15:chartTrackingRefBased/>
  <w15:docId w15:val="{D2087270-A77A-4A18-9E12-1AC5CD42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8F15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8F15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8F158A"/>
  </w:style>
  <w:style w:type="character" w:customStyle="1" w:styleId="rvts82">
    <w:name w:val="rvts82"/>
    <w:basedOn w:val="a0"/>
    <w:rsid w:val="008F158A"/>
  </w:style>
  <w:style w:type="paragraph" w:customStyle="1" w:styleId="rvps2">
    <w:name w:val="rvps2"/>
    <w:basedOn w:val="a"/>
    <w:rsid w:val="008F15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8F158A"/>
    <w:rPr>
      <w:color w:val="0000FF"/>
      <w:u w:val="single"/>
    </w:rPr>
  </w:style>
  <w:style w:type="paragraph" w:customStyle="1" w:styleId="rvps12">
    <w:name w:val="rvps12"/>
    <w:basedOn w:val="a"/>
    <w:rsid w:val="008F15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8F158A"/>
  </w:style>
  <w:style w:type="paragraph" w:customStyle="1" w:styleId="rvps13">
    <w:name w:val="rvps13"/>
    <w:basedOn w:val="a"/>
    <w:rsid w:val="008F15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8F15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 Spacing"/>
    <w:uiPriority w:val="1"/>
    <w:qFormat/>
    <w:rsid w:val="00AE3D3D"/>
    <w:pPr>
      <w:spacing w:after="0" w:line="240" w:lineRule="auto"/>
    </w:pPr>
    <w:rPr>
      <w:rFonts w:ascii="Calibri" w:eastAsia="Calibri" w:hAnsi="Calibri" w:cs="Times New Roman"/>
    </w:rPr>
  </w:style>
  <w:style w:type="paragraph" w:styleId="a5">
    <w:name w:val="List Paragraph"/>
    <w:basedOn w:val="a"/>
    <w:uiPriority w:val="34"/>
    <w:qFormat/>
    <w:rsid w:val="00AE3D3D"/>
    <w:pPr>
      <w:spacing w:line="254" w:lineRule="auto"/>
      <w:ind w:left="720"/>
      <w:contextualSpacing/>
    </w:pPr>
  </w:style>
  <w:style w:type="table" w:styleId="a6">
    <w:name w:val="Table Grid"/>
    <w:basedOn w:val="a1"/>
    <w:uiPriority w:val="39"/>
    <w:rsid w:val="00AE3D3D"/>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35877">
      <w:bodyDiv w:val="1"/>
      <w:marLeft w:val="0"/>
      <w:marRight w:val="0"/>
      <w:marTop w:val="0"/>
      <w:marBottom w:val="0"/>
      <w:divBdr>
        <w:top w:val="none" w:sz="0" w:space="0" w:color="auto"/>
        <w:left w:val="none" w:sz="0" w:space="0" w:color="auto"/>
        <w:bottom w:val="none" w:sz="0" w:space="0" w:color="auto"/>
        <w:right w:val="none" w:sz="0" w:space="0" w:color="auto"/>
      </w:divBdr>
      <w:divsChild>
        <w:div w:id="1576357212">
          <w:marLeft w:val="0"/>
          <w:marRight w:val="0"/>
          <w:marTop w:val="0"/>
          <w:marBottom w:val="150"/>
          <w:divBdr>
            <w:top w:val="none" w:sz="0" w:space="0" w:color="auto"/>
            <w:left w:val="none" w:sz="0" w:space="0" w:color="auto"/>
            <w:bottom w:val="none" w:sz="0" w:space="0" w:color="auto"/>
            <w:right w:val="none" w:sz="0" w:space="0" w:color="auto"/>
          </w:divBdr>
        </w:div>
        <w:div w:id="1648390427">
          <w:marLeft w:val="0"/>
          <w:marRight w:val="0"/>
          <w:marTop w:val="0"/>
          <w:marBottom w:val="150"/>
          <w:divBdr>
            <w:top w:val="none" w:sz="0" w:space="0" w:color="auto"/>
            <w:left w:val="none" w:sz="0" w:space="0" w:color="auto"/>
            <w:bottom w:val="none" w:sz="0" w:space="0" w:color="auto"/>
            <w:right w:val="none" w:sz="0" w:space="0" w:color="auto"/>
          </w:divBdr>
        </w:div>
        <w:div w:id="885800117">
          <w:marLeft w:val="0"/>
          <w:marRight w:val="0"/>
          <w:marTop w:val="0"/>
          <w:marBottom w:val="150"/>
          <w:divBdr>
            <w:top w:val="none" w:sz="0" w:space="0" w:color="auto"/>
            <w:left w:val="none" w:sz="0" w:space="0" w:color="auto"/>
            <w:bottom w:val="none" w:sz="0" w:space="0" w:color="auto"/>
            <w:right w:val="none" w:sz="0" w:space="0" w:color="auto"/>
          </w:divBdr>
        </w:div>
        <w:div w:id="18042292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evenergoholding.com.ua" TargetMode="Externa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7</Pages>
  <Words>3182</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2020-04-21T14:47:00Z</dcterms:created>
  <dcterms:modified xsi:type="dcterms:W3CDTF">2020-04-22T15:43:00Z</dcterms:modified>
</cp:coreProperties>
</file>